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37BDA89D" w:rsidR="002C4F63" w:rsidRDefault="00003A12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1FA5386" wp14:editId="2C5BA194">
            <wp:extent cx="2124075" cy="2124075"/>
            <wp:effectExtent l="0" t="0" r="9525" b="9525"/>
            <wp:docPr id="155949497" name="Grafik 1" descr="Ein Bild, das Design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49497" name="Grafik 1" descr="Ein Bild, das Design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3EA6219E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7C20B654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F959C0">
        <w:rPr>
          <w:color w:val="808080"/>
          <w:sz w:val="22"/>
          <w:szCs w:val="20"/>
          <w:lang w:val="en-US"/>
        </w:rPr>
        <w:t>17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276B9367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F959C0">
        <w:rPr>
          <w:color w:val="808080"/>
          <w:sz w:val="16"/>
          <w:lang w:val="en-US"/>
        </w:rPr>
        <w:t>1723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8BC22C6" w14:textId="0A7E83C6" w:rsidR="008416E1" w:rsidRDefault="00C45865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읽기</w:t>
      </w:r>
      <w:r w:rsidRPr="00C45865">
        <w:rPr>
          <w:snapToGrid w:val="0"/>
          <w:sz w:val="18"/>
          <w:lang w:val="en-US"/>
        </w:rPr>
        <w:t>/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쓰기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헤드는</w:t>
      </w:r>
      <w:r w:rsidRPr="00C45865">
        <w:rPr>
          <w:snapToGrid w:val="0"/>
          <w:sz w:val="18"/>
          <w:lang w:val="en-US"/>
        </w:rPr>
        <w:t xml:space="preserve"> RFID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태그와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함께</w:t>
      </w:r>
      <w:r w:rsidR="00354507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다양한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응용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분야</w:t>
      </w:r>
      <w:r w:rsidR="00354507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를 위한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여러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가지</w:t>
      </w:r>
      <w:r w:rsidRPr="00C45865">
        <w:rPr>
          <w:snapToGrid w:val="0"/>
          <w:sz w:val="18"/>
          <w:lang w:val="en-US"/>
        </w:rPr>
        <w:t xml:space="preserve">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변형</w:t>
      </w:r>
      <w:r w:rsidR="00354507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 xml:space="preserve">이 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제공</w:t>
      </w:r>
      <w:r w:rsidR="00354507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됩</w:t>
      </w:r>
      <w:r w:rsidRPr="00C45865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니다</w:t>
      </w:r>
      <w:r w:rsidRPr="00C45865">
        <w:rPr>
          <w:snapToGrid w:val="0"/>
          <w:sz w:val="18"/>
          <w:lang w:val="en-US"/>
        </w:rPr>
        <w:t>.</w:t>
      </w:r>
    </w:p>
    <w:p w14:paraId="0B01E98F" w14:textId="77777777" w:rsidR="00C45865" w:rsidRPr="00FC67C9" w:rsidRDefault="00C45865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7BF886C6" w:rsidR="00DE4956" w:rsidRDefault="006C3EE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4987E17" w14:textId="250C820B" w:rsidR="004B68CD" w:rsidRPr="004B68CD" w:rsidRDefault="000912C2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r w:rsidRPr="000912C2">
        <w:rPr>
          <w:rStyle w:val="a5"/>
          <w:sz w:val="18"/>
          <w:szCs w:val="18"/>
          <w:lang w:val="en-US"/>
        </w:rPr>
        <w:t>https://turck.kr/ko/product-news-2860_rfid-readwrite-heads-and-tags-in-miniature-format-47181.php</w:t>
      </w:r>
    </w:p>
    <w:p w14:paraId="150E18D4" w14:textId="77777777" w:rsidR="006C3EEA" w:rsidRPr="002E25F6" w:rsidRDefault="006C3EEA" w:rsidP="006C3EE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8DB3C54" w14:textId="77777777" w:rsidR="006C3EEA" w:rsidRPr="002E25F6" w:rsidRDefault="006C3EEA" w:rsidP="006C3EE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6DA64F02" w14:textId="77777777" w:rsidR="006C3EEA" w:rsidRPr="002E25F6" w:rsidRDefault="006C3EEA" w:rsidP="006C3EE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0320088" w14:textId="77777777" w:rsidR="006C3EEA" w:rsidRPr="005E3B85" w:rsidRDefault="006C3EEA" w:rsidP="006C3EE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253B852" w14:textId="5C0F1E89" w:rsidR="006666C4" w:rsidRDefault="006C3EEA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val="en-US"/>
        </w:rPr>
      </w:pP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미니어처</w:t>
      </w:r>
      <w:r w:rsidRPr="006C3EEA">
        <w:rPr>
          <w:sz w:val="32"/>
          <w:lang w:val="en-US"/>
        </w:rPr>
        <w:t xml:space="preserve"> RFID </w:t>
      </w: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읽기</w:t>
      </w:r>
      <w:r w:rsidRPr="006C3EEA">
        <w:rPr>
          <w:sz w:val="32"/>
          <w:lang w:val="en-US"/>
        </w:rPr>
        <w:t>/</w:t>
      </w: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쓰기</w:t>
      </w:r>
      <w:r w:rsidRPr="006C3EEA">
        <w:rPr>
          <w:sz w:val="32"/>
          <w:lang w:val="en-US"/>
        </w:rPr>
        <w:t xml:space="preserve"> </w:t>
      </w: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헤드</w:t>
      </w:r>
      <w:r w:rsidRPr="006C3EEA">
        <w:rPr>
          <w:sz w:val="32"/>
          <w:lang w:val="en-US"/>
        </w:rPr>
        <w:t xml:space="preserve"> </w:t>
      </w: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및</w:t>
      </w:r>
      <w:r w:rsidRPr="006C3EEA">
        <w:rPr>
          <w:sz w:val="32"/>
          <w:lang w:val="en-US"/>
        </w:rPr>
        <w:t xml:space="preserve"> </w:t>
      </w:r>
      <w:r w:rsidRPr="006C3EEA">
        <w:rPr>
          <w:rFonts w:ascii="맑은 고딕" w:eastAsia="맑은 고딕" w:hAnsi="맑은 고딕" w:cs="맑은 고딕" w:hint="eastAsia"/>
          <w:sz w:val="32"/>
          <w:lang w:val="en-US"/>
        </w:rPr>
        <w:t>태그</w:t>
      </w:r>
    </w:p>
    <w:p w14:paraId="38C21851" w14:textId="75903055" w:rsidR="006C3EEA" w:rsidRPr="00F53BE3" w:rsidRDefault="006C3EEA" w:rsidP="006C3EEA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  <w:r w:rsidRPr="00F53BE3">
        <w:rPr>
          <w:sz w:val="18"/>
          <w:szCs w:val="18"/>
        </w:rPr>
        <w:t xml:space="preserve">M12 </w:t>
      </w:r>
      <w:r w:rsidRPr="00F53BE3">
        <w:rPr>
          <w:rFonts w:eastAsia="맑은 고딕" w:hint="eastAsia"/>
          <w:sz w:val="18"/>
          <w:szCs w:val="18"/>
        </w:rPr>
        <w:t>하우징</w:t>
      </w:r>
      <w:r w:rsidR="00F53BE3">
        <w:rPr>
          <w:rFonts w:eastAsia="맑은 고딕" w:hint="eastAsia"/>
          <w:sz w:val="18"/>
          <w:szCs w:val="18"/>
          <w:lang w:eastAsia="ko-KR"/>
        </w:rPr>
        <w:t>의</w:t>
      </w:r>
      <w:r w:rsidR="00F53BE3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터크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컴팩트</w:t>
      </w:r>
      <w:r w:rsidRPr="00F53BE3">
        <w:rPr>
          <w:sz w:val="18"/>
          <w:szCs w:val="18"/>
        </w:rPr>
        <w:t xml:space="preserve"> HF RFID </w:t>
      </w:r>
      <w:r w:rsidRPr="00F53BE3">
        <w:rPr>
          <w:rFonts w:eastAsia="맑은 고딕" w:hint="eastAsia"/>
          <w:sz w:val="18"/>
          <w:szCs w:val="18"/>
        </w:rPr>
        <w:t>솔루션을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통해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소형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물체를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쉽게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식별할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수</w:t>
      </w:r>
      <w:r w:rsidRPr="00F53BE3">
        <w:rPr>
          <w:sz w:val="18"/>
          <w:szCs w:val="18"/>
        </w:rPr>
        <w:t xml:space="preserve"> </w:t>
      </w:r>
      <w:r w:rsidRPr="00F53BE3">
        <w:rPr>
          <w:rFonts w:eastAsia="맑은 고딕" w:hint="eastAsia"/>
          <w:sz w:val="18"/>
          <w:szCs w:val="18"/>
        </w:rPr>
        <w:t>있습니다</w:t>
      </w:r>
      <w:r w:rsidRPr="00F53BE3">
        <w:rPr>
          <w:sz w:val="18"/>
          <w:szCs w:val="18"/>
        </w:rPr>
        <w:t>.</w:t>
      </w:r>
    </w:p>
    <w:p w14:paraId="092BACBA" w14:textId="77777777" w:rsidR="006C3EEA" w:rsidRPr="006C3EEA" w:rsidRDefault="006C3EE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6B8E121E" w14:textId="21071B48" w:rsidR="006C3EEA" w:rsidRPr="006C3EEA" w:rsidRDefault="00F66C4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>
        <w:rPr>
          <w:rFonts w:eastAsia="맑은 고딕" w:hint="eastAsia"/>
          <w:sz w:val="20"/>
          <w:szCs w:val="20"/>
          <w:lang w:eastAsia="ko-KR"/>
        </w:rPr>
        <w:t>터</w:t>
      </w:r>
      <w:r w:rsidR="006C3EEA" w:rsidRPr="006C3EEA">
        <w:rPr>
          <w:rFonts w:eastAsia="맑은 고딕" w:hint="eastAsia"/>
          <w:sz w:val="20"/>
          <w:szCs w:val="20"/>
        </w:rPr>
        <w:t>크</w:t>
      </w:r>
      <w:r>
        <w:rPr>
          <w:rFonts w:eastAsia="맑은 고딕" w:hint="eastAsia"/>
          <w:sz w:val="20"/>
          <w:szCs w:val="20"/>
          <w:lang w:eastAsia="ko-KR"/>
        </w:rPr>
        <w:t>가</w:t>
      </w:r>
      <w:r w:rsidR="006C3EEA" w:rsidRPr="006C3EEA">
        <w:rPr>
          <w:sz w:val="20"/>
          <w:szCs w:val="20"/>
        </w:rPr>
        <w:t xml:space="preserve"> M12 </w:t>
      </w:r>
      <w:r w:rsidR="006C3EEA" w:rsidRPr="006C3EEA">
        <w:rPr>
          <w:rFonts w:eastAsia="맑은 고딕" w:hint="eastAsia"/>
          <w:sz w:val="20"/>
          <w:szCs w:val="20"/>
        </w:rPr>
        <w:t>하우징</w:t>
      </w:r>
      <w:r>
        <w:rPr>
          <w:rFonts w:eastAsia="맑은 고딕" w:hint="eastAsia"/>
          <w:sz w:val="20"/>
          <w:szCs w:val="20"/>
          <w:lang w:eastAsia="ko-KR"/>
        </w:rPr>
        <w:t>의</w:t>
      </w:r>
      <w:r w:rsidR="006C3EEA" w:rsidRPr="006C3EEA">
        <w:rPr>
          <w:sz w:val="20"/>
          <w:szCs w:val="20"/>
        </w:rPr>
        <w:t xml:space="preserve"> 4</w:t>
      </w:r>
      <w:r w:rsidR="006C3EEA" w:rsidRPr="006C3EEA">
        <w:rPr>
          <w:rFonts w:eastAsia="맑은 고딕" w:hint="eastAsia"/>
          <w:sz w:val="20"/>
          <w:szCs w:val="20"/>
        </w:rPr>
        <w:t>개의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읽기</w:t>
      </w:r>
      <w:r w:rsidR="006C3EEA" w:rsidRPr="006C3EEA">
        <w:rPr>
          <w:sz w:val="20"/>
          <w:szCs w:val="20"/>
        </w:rPr>
        <w:t>/</w:t>
      </w:r>
      <w:r w:rsidR="006C3EEA" w:rsidRPr="006C3EEA">
        <w:rPr>
          <w:rFonts w:eastAsia="맑은 고딕" w:hint="eastAsia"/>
          <w:sz w:val="20"/>
          <w:szCs w:val="20"/>
        </w:rPr>
        <w:t>쓰기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헤드와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컴팩트한</w:t>
      </w:r>
      <w:r w:rsidR="006C3EEA" w:rsidRPr="006C3EEA">
        <w:rPr>
          <w:sz w:val="20"/>
          <w:szCs w:val="20"/>
        </w:rPr>
        <w:t xml:space="preserve"> 4 x 3mm </w:t>
      </w:r>
      <w:r>
        <w:rPr>
          <w:rFonts w:eastAsia="맑은 고딕" w:hint="eastAsia"/>
          <w:sz w:val="20"/>
          <w:szCs w:val="20"/>
          <w:lang w:eastAsia="ko-KR"/>
        </w:rPr>
        <w:t>사이즈</w:t>
      </w:r>
      <w:r w:rsidR="006C3EEA" w:rsidRPr="006C3EEA">
        <w:rPr>
          <w:rFonts w:eastAsia="맑은 고딕" w:hint="eastAsia"/>
          <w:sz w:val="20"/>
          <w:szCs w:val="20"/>
        </w:rPr>
        <w:t>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금속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내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태그로</w:t>
      </w:r>
      <w:r w:rsidR="006C3EEA" w:rsidRPr="006C3EEA">
        <w:rPr>
          <w:sz w:val="20"/>
          <w:szCs w:val="20"/>
        </w:rPr>
        <w:t xml:space="preserve"> RFID </w:t>
      </w:r>
      <w:r w:rsidR="006C3EEA" w:rsidRPr="006C3EEA">
        <w:rPr>
          <w:rFonts w:eastAsia="맑은 고딕" w:hint="eastAsia"/>
          <w:sz w:val="20"/>
          <w:szCs w:val="20"/>
        </w:rPr>
        <w:t>제품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포트폴리오를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확</w:t>
      </w:r>
      <w:r>
        <w:rPr>
          <w:rFonts w:eastAsia="맑은 고딕" w:hint="eastAsia"/>
          <w:sz w:val="20"/>
          <w:szCs w:val="20"/>
          <w:lang w:eastAsia="ko-KR"/>
        </w:rPr>
        <w:t>장했습</w:t>
      </w:r>
      <w:r w:rsidR="006C3EEA" w:rsidRPr="006C3EEA">
        <w:rPr>
          <w:rFonts w:eastAsia="맑은 고딕" w:hint="eastAsia"/>
          <w:sz w:val="20"/>
          <w:szCs w:val="20"/>
        </w:rPr>
        <w:t>니다</w:t>
      </w:r>
      <w:r w:rsidR="006C3EEA" w:rsidRPr="006C3EEA">
        <w:rPr>
          <w:sz w:val="20"/>
          <w:szCs w:val="20"/>
        </w:rPr>
        <w:t xml:space="preserve">. </w:t>
      </w:r>
      <w:r w:rsidR="006C3EEA" w:rsidRPr="006C3EEA">
        <w:rPr>
          <w:rFonts w:eastAsia="맑은 고딕" w:hint="eastAsia"/>
          <w:sz w:val="20"/>
          <w:szCs w:val="20"/>
        </w:rPr>
        <w:t>소형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태그와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읽기</w:t>
      </w:r>
      <w:r w:rsidR="006C3EEA" w:rsidRPr="006C3EEA">
        <w:rPr>
          <w:sz w:val="20"/>
          <w:szCs w:val="20"/>
        </w:rPr>
        <w:t>/</w:t>
      </w:r>
      <w:r w:rsidR="006C3EEA" w:rsidRPr="006C3EEA">
        <w:rPr>
          <w:rFonts w:eastAsia="맑은 고딕" w:hint="eastAsia"/>
          <w:sz w:val="20"/>
          <w:szCs w:val="20"/>
        </w:rPr>
        <w:t>쓰기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헤드의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조합으로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매우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제한된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공간에서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매우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작은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금속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물체를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식별할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있습니다</w:t>
      </w:r>
      <w:r w:rsidR="006C3EEA" w:rsidRPr="006C3EEA">
        <w:rPr>
          <w:sz w:val="20"/>
          <w:szCs w:val="20"/>
        </w:rPr>
        <w:t xml:space="preserve">. </w:t>
      </w:r>
      <w:r w:rsidR="006C3EEA" w:rsidRPr="006C3EEA">
        <w:rPr>
          <w:rFonts w:eastAsia="맑은 고딕" w:hint="eastAsia"/>
          <w:sz w:val="20"/>
          <w:szCs w:val="20"/>
        </w:rPr>
        <w:t>이를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통해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예비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부품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및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소모품에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대한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불법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복제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방지</w:t>
      </w:r>
      <w:r w:rsidR="006C3EEA" w:rsidRPr="006C3EEA">
        <w:rPr>
          <w:rFonts w:eastAsia="맑은 고딕" w:hint="eastAsia"/>
          <w:sz w:val="20"/>
          <w:szCs w:val="20"/>
          <w:lang w:eastAsia="ko-KR"/>
        </w:rPr>
        <w:t>용</w:t>
      </w:r>
      <w:r w:rsidR="006C3EEA" w:rsidRPr="006C3EEA">
        <w:rPr>
          <w:rFonts w:eastAsia="맑은 고딕" w:hint="eastAsia"/>
          <w:sz w:val="20"/>
          <w:szCs w:val="20"/>
          <w:lang w:eastAsia="ko-KR"/>
        </w:rPr>
        <w:t xml:space="preserve"> </w:t>
      </w:r>
      <w:r w:rsidR="006C3EEA" w:rsidRPr="006C3EEA">
        <w:rPr>
          <w:rFonts w:eastAsia="맑은 고딕" w:hint="eastAsia"/>
          <w:sz w:val="20"/>
          <w:szCs w:val="20"/>
          <w:lang w:eastAsia="ko-KR"/>
        </w:rPr>
        <w:t>어</w:t>
      </w:r>
      <w:r w:rsidR="006C3EEA" w:rsidRPr="006C3EEA">
        <w:rPr>
          <w:rFonts w:eastAsia="맑은 고딕" w:hint="eastAsia"/>
          <w:sz w:val="20"/>
          <w:szCs w:val="20"/>
        </w:rPr>
        <w:t>플리케이션을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구현할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있습니다</w:t>
      </w:r>
      <w:r w:rsidR="006C3EEA" w:rsidRPr="006C3EEA">
        <w:rPr>
          <w:sz w:val="20"/>
          <w:szCs w:val="20"/>
        </w:rPr>
        <w:t xml:space="preserve">. </w:t>
      </w:r>
      <w:r w:rsidR="006C3EEA" w:rsidRPr="006C3EEA">
        <w:rPr>
          <w:rFonts w:eastAsia="맑은 고딕" w:hint="eastAsia"/>
          <w:sz w:val="20"/>
          <w:szCs w:val="20"/>
        </w:rPr>
        <w:t>이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솔루션의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일반적인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응용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분야는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기계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제작</w:t>
      </w:r>
      <w:r w:rsidR="006C3EEA" w:rsidRPr="006C3EEA">
        <w:rPr>
          <w:sz w:val="20"/>
          <w:szCs w:val="20"/>
        </w:rPr>
        <w:t xml:space="preserve">, </w:t>
      </w:r>
      <w:r w:rsidR="006C3EEA" w:rsidRPr="006C3EEA">
        <w:rPr>
          <w:rFonts w:eastAsia="맑은 고딕" w:hint="eastAsia"/>
          <w:sz w:val="20"/>
          <w:szCs w:val="20"/>
        </w:rPr>
        <w:t>목재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가공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기계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또는</w:t>
      </w:r>
      <w:r w:rsidR="006C3EEA" w:rsidRPr="006C3EEA">
        <w:rPr>
          <w:sz w:val="20"/>
          <w:szCs w:val="20"/>
        </w:rPr>
        <w:t xml:space="preserve"> CNC </w:t>
      </w:r>
      <w:r w:rsidR="006C3EEA" w:rsidRPr="006C3EEA">
        <w:rPr>
          <w:rFonts w:eastAsia="맑은 고딕" w:hint="eastAsia"/>
          <w:sz w:val="20"/>
          <w:szCs w:val="20"/>
        </w:rPr>
        <w:t>가공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도구는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물론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포장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기술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및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전자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제조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분야에서도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찾아볼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수</w:t>
      </w:r>
      <w:r w:rsidR="006C3EEA" w:rsidRPr="006C3EEA">
        <w:rPr>
          <w:sz w:val="20"/>
          <w:szCs w:val="20"/>
        </w:rPr>
        <w:t xml:space="preserve"> </w:t>
      </w:r>
      <w:r w:rsidR="006C3EEA" w:rsidRPr="006C3EEA">
        <w:rPr>
          <w:rFonts w:eastAsia="맑은 고딕" w:hint="eastAsia"/>
          <w:sz w:val="20"/>
          <w:szCs w:val="20"/>
        </w:rPr>
        <w:t>있습니다</w:t>
      </w:r>
      <w:r w:rsidR="006C3EEA" w:rsidRPr="006C3EEA">
        <w:rPr>
          <w:sz w:val="20"/>
          <w:szCs w:val="20"/>
        </w:rPr>
        <w:t>.</w:t>
      </w:r>
    </w:p>
    <w:p w14:paraId="4459EBBB" w14:textId="77777777" w:rsidR="006C3EEA" w:rsidRPr="006C3EEA" w:rsidRDefault="006C3EE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6C3EEA">
        <w:rPr>
          <w:sz w:val="20"/>
          <w:szCs w:val="20"/>
        </w:rPr>
        <w:t xml:space="preserve"> </w:t>
      </w:r>
    </w:p>
    <w:p w14:paraId="48B52EE3" w14:textId="15FC2ADF" w:rsidR="006C3EEA" w:rsidRPr="006C3EEA" w:rsidRDefault="006C3EE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6C3EEA">
        <w:rPr>
          <w:sz w:val="20"/>
          <w:szCs w:val="20"/>
        </w:rPr>
        <w:t>316</w:t>
      </w:r>
      <w:r w:rsidRPr="006C3EEA">
        <w:rPr>
          <w:rFonts w:eastAsia="맑은 고딕" w:hint="eastAsia"/>
          <w:sz w:val="20"/>
          <w:szCs w:val="20"/>
        </w:rPr>
        <w:t>바이트의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사용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가능한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메모리와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비밀번호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보호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기능을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갖춘</w:t>
      </w:r>
      <w:r w:rsidRPr="006C3EEA">
        <w:rPr>
          <w:sz w:val="20"/>
          <w:szCs w:val="20"/>
        </w:rPr>
        <w:t xml:space="preserve"> NXP</w:t>
      </w:r>
      <w:r w:rsidRPr="006C3EEA">
        <w:rPr>
          <w:rFonts w:eastAsia="맑은 고딕" w:hint="eastAsia"/>
          <w:sz w:val="20"/>
          <w:szCs w:val="20"/>
        </w:rPr>
        <w:t>의</w:t>
      </w:r>
      <w:r w:rsidRPr="006C3EEA">
        <w:rPr>
          <w:sz w:val="20"/>
          <w:szCs w:val="20"/>
        </w:rPr>
        <w:t xml:space="preserve"> SLIX </w:t>
      </w:r>
      <w:r w:rsidRPr="006C3EEA">
        <w:rPr>
          <w:rFonts w:eastAsia="맑은 고딕" w:hint="eastAsia"/>
          <w:sz w:val="20"/>
          <w:szCs w:val="20"/>
        </w:rPr>
        <w:t>칩이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있는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미니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태그는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고유한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구성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요소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식별을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위한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디지털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명판으로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사용할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있습니다</w:t>
      </w:r>
      <w:r w:rsidRPr="006C3EEA">
        <w:rPr>
          <w:sz w:val="20"/>
          <w:szCs w:val="20"/>
        </w:rPr>
        <w:t xml:space="preserve">. </w:t>
      </w:r>
      <w:r w:rsidRPr="006C3EEA">
        <w:rPr>
          <w:rFonts w:eastAsia="맑은 고딕" w:hint="eastAsia"/>
          <w:sz w:val="20"/>
          <w:szCs w:val="20"/>
        </w:rPr>
        <w:t>이를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통해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또는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기타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애플리케이션에서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효과적인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불법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복제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방지를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구현하기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위해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제조업체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데이터</w:t>
      </w:r>
      <w:r w:rsidRPr="006C3EEA">
        <w:rPr>
          <w:sz w:val="20"/>
          <w:szCs w:val="20"/>
        </w:rPr>
        <w:t xml:space="preserve">, </w:t>
      </w:r>
      <w:r w:rsidRPr="006C3EEA">
        <w:rPr>
          <w:rFonts w:eastAsia="맑은 고딕" w:hint="eastAsia"/>
          <w:sz w:val="20"/>
          <w:szCs w:val="20"/>
        </w:rPr>
        <w:t>기술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사양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또는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서비스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기록을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저장할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있습니다</w:t>
      </w:r>
      <w:r w:rsidRPr="006C3EEA">
        <w:rPr>
          <w:sz w:val="20"/>
          <w:szCs w:val="20"/>
        </w:rPr>
        <w:t xml:space="preserve">. </w:t>
      </w:r>
      <w:r w:rsidRPr="006C3EEA">
        <w:rPr>
          <w:rFonts w:eastAsia="맑은 고딕" w:hint="eastAsia"/>
          <w:sz w:val="20"/>
          <w:szCs w:val="20"/>
        </w:rPr>
        <w:t>태그의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비밀번호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기능은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정보의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무단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읽기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및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쓰기</w:t>
      </w:r>
      <w:r w:rsidR="00F66C4A">
        <w:rPr>
          <w:rFonts w:eastAsia="맑은 고딕" w:hint="eastAsia"/>
          <w:sz w:val="20"/>
          <w:szCs w:val="20"/>
          <w:lang w:eastAsia="ko-KR"/>
        </w:rPr>
        <w:t>를</w:t>
      </w:r>
      <w:r w:rsidR="00F66C4A">
        <w:rPr>
          <w:rFonts w:eastAsia="맑은 고딕" w:hint="eastAsia"/>
          <w:sz w:val="20"/>
          <w:szCs w:val="20"/>
          <w:lang w:eastAsia="ko-KR"/>
        </w:rPr>
        <w:t xml:space="preserve"> </w:t>
      </w:r>
      <w:r w:rsidR="00F66C4A">
        <w:rPr>
          <w:rFonts w:eastAsia="맑은 고딕" w:hint="eastAsia"/>
          <w:sz w:val="20"/>
          <w:szCs w:val="20"/>
          <w:lang w:eastAsia="ko-KR"/>
        </w:rPr>
        <w:t>방지합</w:t>
      </w:r>
      <w:r w:rsidRPr="006C3EEA">
        <w:rPr>
          <w:rFonts w:eastAsia="맑은 고딕" w:hint="eastAsia"/>
          <w:sz w:val="20"/>
          <w:szCs w:val="20"/>
        </w:rPr>
        <w:t>니다</w:t>
      </w:r>
      <w:r w:rsidRPr="006C3EEA">
        <w:rPr>
          <w:sz w:val="20"/>
          <w:szCs w:val="20"/>
        </w:rPr>
        <w:t xml:space="preserve">. </w:t>
      </w:r>
      <w:r w:rsidRPr="006C3EEA">
        <w:rPr>
          <w:rFonts w:eastAsia="맑은 고딕" w:hint="eastAsia"/>
          <w:sz w:val="20"/>
          <w:szCs w:val="20"/>
        </w:rPr>
        <w:t>기계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런타임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및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구성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요소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서비스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시간을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기록하여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대체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충전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모델을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구현할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수도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있습니다</w:t>
      </w:r>
      <w:r w:rsidRPr="006C3EEA">
        <w:rPr>
          <w:sz w:val="20"/>
          <w:szCs w:val="20"/>
        </w:rPr>
        <w:t>.</w:t>
      </w:r>
    </w:p>
    <w:p w14:paraId="69D49F04" w14:textId="77777777" w:rsidR="006C3EEA" w:rsidRPr="006C3EEA" w:rsidRDefault="006C3EE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5ED7DFA9" w14:textId="27E2D664" w:rsidR="006C3EEA" w:rsidRPr="006C3EEA" w:rsidRDefault="006C3EEA" w:rsidP="006C3EE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6C3EEA">
        <w:rPr>
          <w:rFonts w:eastAsia="맑은 고딕" w:hint="eastAsia"/>
          <w:sz w:val="20"/>
          <w:szCs w:val="20"/>
        </w:rPr>
        <w:t>읽기</w:t>
      </w:r>
      <w:r w:rsidRPr="006C3EEA">
        <w:rPr>
          <w:sz w:val="20"/>
          <w:szCs w:val="20"/>
        </w:rPr>
        <w:t>/</w:t>
      </w:r>
      <w:r w:rsidRPr="006C3EEA">
        <w:rPr>
          <w:rFonts w:eastAsia="맑은 고딕" w:hint="eastAsia"/>
          <w:sz w:val="20"/>
          <w:szCs w:val="20"/>
        </w:rPr>
        <w:t>쓰기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헤드는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매립형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및</w:t>
      </w:r>
      <w:r w:rsidRPr="006C3EEA">
        <w:rPr>
          <w:sz w:val="20"/>
          <w:szCs w:val="20"/>
        </w:rPr>
        <w:t xml:space="preserve"> </w:t>
      </w:r>
      <w:r w:rsidR="00F66C4A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돌출형 </w:t>
      </w:r>
      <w:r w:rsidRPr="006C3EEA">
        <w:rPr>
          <w:rFonts w:eastAsia="맑은 고딕" w:hint="eastAsia"/>
          <w:sz w:val="20"/>
          <w:szCs w:val="20"/>
        </w:rPr>
        <w:t>설치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모두에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사용할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있습니다</w:t>
      </w:r>
      <w:r w:rsidRPr="006C3EEA">
        <w:rPr>
          <w:sz w:val="20"/>
          <w:szCs w:val="20"/>
        </w:rPr>
        <w:t xml:space="preserve">. </w:t>
      </w:r>
      <w:r w:rsidRPr="006C3EEA">
        <w:rPr>
          <w:rFonts w:eastAsia="맑은 고딕" w:hint="eastAsia"/>
          <w:sz w:val="20"/>
          <w:szCs w:val="20"/>
        </w:rPr>
        <w:t>두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옵션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모두에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대해</w:t>
      </w:r>
      <w:r w:rsidRPr="006C3EEA">
        <w:rPr>
          <w:sz w:val="20"/>
          <w:szCs w:val="20"/>
        </w:rPr>
        <w:t xml:space="preserve"> HF </w:t>
      </w:r>
      <w:r w:rsidRPr="006C3EEA">
        <w:rPr>
          <w:rFonts w:eastAsia="맑은 고딕" w:hint="eastAsia"/>
          <w:sz w:val="20"/>
          <w:szCs w:val="20"/>
        </w:rPr>
        <w:t>버스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모드</w:t>
      </w:r>
      <w:r w:rsidR="00F66C4A">
        <w:rPr>
          <w:rFonts w:eastAsia="맑은 고딕" w:hint="eastAsia"/>
          <w:sz w:val="20"/>
          <w:szCs w:val="20"/>
          <w:lang w:eastAsia="ko-KR"/>
        </w:rPr>
        <w:t>도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지원됩니다</w:t>
      </w:r>
      <w:r w:rsidRPr="006C3EEA">
        <w:rPr>
          <w:sz w:val="20"/>
          <w:szCs w:val="20"/>
        </w:rPr>
        <w:t xml:space="preserve">. HF </w:t>
      </w:r>
      <w:r w:rsidRPr="006C3EEA">
        <w:rPr>
          <w:rFonts w:eastAsia="맑은 고딕" w:hint="eastAsia"/>
          <w:sz w:val="20"/>
          <w:szCs w:val="20"/>
        </w:rPr>
        <w:t>버스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모드를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사용하면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라인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토폴로지에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최대</w:t>
      </w:r>
      <w:r w:rsidRPr="006C3EEA">
        <w:rPr>
          <w:sz w:val="20"/>
          <w:szCs w:val="20"/>
        </w:rPr>
        <w:t xml:space="preserve"> 32</w:t>
      </w:r>
      <w:r w:rsidRPr="006C3EEA">
        <w:rPr>
          <w:rFonts w:eastAsia="맑은 고딕" w:hint="eastAsia"/>
          <w:sz w:val="20"/>
          <w:szCs w:val="20"/>
        </w:rPr>
        <w:t>개의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읽기</w:t>
      </w:r>
      <w:r w:rsidRPr="006C3EEA">
        <w:rPr>
          <w:sz w:val="20"/>
          <w:szCs w:val="20"/>
        </w:rPr>
        <w:t>/</w:t>
      </w:r>
      <w:r w:rsidRPr="006C3EEA">
        <w:rPr>
          <w:rFonts w:eastAsia="맑은 고딕" w:hint="eastAsia"/>
          <w:sz w:val="20"/>
          <w:szCs w:val="20"/>
        </w:rPr>
        <w:t>쓰기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헤드를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비용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효율적으로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설치할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수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있으므로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설치</w:t>
      </w:r>
      <w:r w:rsidRPr="006C3EEA">
        <w:rPr>
          <w:rFonts w:eastAsia="맑은 고딕" w:hint="eastAsia"/>
          <w:sz w:val="20"/>
          <w:szCs w:val="20"/>
          <w:lang w:eastAsia="ko-KR"/>
        </w:rPr>
        <w:t>를</w:t>
      </w:r>
      <w:r w:rsidRPr="006C3EE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C3EEA">
        <w:rPr>
          <w:rFonts w:eastAsia="맑은 고딕" w:hint="eastAsia"/>
          <w:sz w:val="20"/>
          <w:szCs w:val="20"/>
          <w:lang w:eastAsia="ko-KR"/>
        </w:rPr>
        <w:t>위한</w:t>
      </w:r>
      <w:r w:rsidRPr="006C3EE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노력이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크게</w:t>
      </w:r>
      <w:r w:rsidRPr="006C3EEA">
        <w:rPr>
          <w:sz w:val="20"/>
          <w:szCs w:val="20"/>
        </w:rPr>
        <w:t xml:space="preserve"> </w:t>
      </w:r>
      <w:r w:rsidRPr="006C3EEA">
        <w:rPr>
          <w:rFonts w:eastAsia="맑은 고딕" w:hint="eastAsia"/>
          <w:sz w:val="20"/>
          <w:szCs w:val="20"/>
        </w:rPr>
        <w:t>줄어듭니다</w:t>
      </w:r>
      <w:r w:rsidRPr="006C3EEA">
        <w:rPr>
          <w:sz w:val="20"/>
          <w:szCs w:val="20"/>
        </w:rPr>
        <w:t>.</w:t>
      </w:r>
    </w:p>
    <w:p w14:paraId="35FC0B4B" w14:textId="188BD4FC" w:rsidR="007016DB" w:rsidRPr="00822D43" w:rsidRDefault="007016DB" w:rsidP="006C3EEA">
      <w:pPr>
        <w:pStyle w:val="a9"/>
      </w:pPr>
    </w:p>
    <w:sectPr w:rsidR="007016DB" w:rsidRPr="00822D43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615C" w14:textId="77777777" w:rsidR="007B13C7" w:rsidRDefault="007B13C7">
      <w:r>
        <w:separator/>
      </w:r>
    </w:p>
  </w:endnote>
  <w:endnote w:type="continuationSeparator" w:id="0">
    <w:p w14:paraId="13370926" w14:textId="77777777" w:rsidR="007B13C7" w:rsidRDefault="007B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00A67" w14:textId="77777777" w:rsidR="007B13C7" w:rsidRDefault="007B13C7">
      <w:r>
        <w:separator/>
      </w:r>
    </w:p>
  </w:footnote>
  <w:footnote w:type="continuationSeparator" w:id="0">
    <w:p w14:paraId="1B938B03" w14:textId="77777777" w:rsidR="007B13C7" w:rsidRDefault="007B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03A12"/>
    <w:rsid w:val="00064526"/>
    <w:rsid w:val="000912C2"/>
    <w:rsid w:val="000C0EB8"/>
    <w:rsid w:val="000D160A"/>
    <w:rsid w:val="000D7456"/>
    <w:rsid w:val="00111199"/>
    <w:rsid w:val="00112CCC"/>
    <w:rsid w:val="001D546E"/>
    <w:rsid w:val="001F507E"/>
    <w:rsid w:val="00220319"/>
    <w:rsid w:val="002214E8"/>
    <w:rsid w:val="002671D9"/>
    <w:rsid w:val="0029165B"/>
    <w:rsid w:val="002C1940"/>
    <w:rsid w:val="002C4F63"/>
    <w:rsid w:val="003145D3"/>
    <w:rsid w:val="00354507"/>
    <w:rsid w:val="0038010E"/>
    <w:rsid w:val="003B4841"/>
    <w:rsid w:val="003B568C"/>
    <w:rsid w:val="003D22A9"/>
    <w:rsid w:val="00410B2F"/>
    <w:rsid w:val="004A4BB8"/>
    <w:rsid w:val="004B68CD"/>
    <w:rsid w:val="0058015B"/>
    <w:rsid w:val="005E6EC2"/>
    <w:rsid w:val="0063324A"/>
    <w:rsid w:val="00653BD3"/>
    <w:rsid w:val="006666C4"/>
    <w:rsid w:val="006C3EEA"/>
    <w:rsid w:val="006D6740"/>
    <w:rsid w:val="007016DB"/>
    <w:rsid w:val="007211F2"/>
    <w:rsid w:val="00732919"/>
    <w:rsid w:val="00773BB6"/>
    <w:rsid w:val="00780032"/>
    <w:rsid w:val="00781532"/>
    <w:rsid w:val="007B13C7"/>
    <w:rsid w:val="00822D43"/>
    <w:rsid w:val="008416E1"/>
    <w:rsid w:val="00860E27"/>
    <w:rsid w:val="00864B51"/>
    <w:rsid w:val="0094322E"/>
    <w:rsid w:val="00962625"/>
    <w:rsid w:val="00A30C57"/>
    <w:rsid w:val="00A55580"/>
    <w:rsid w:val="00B11CF5"/>
    <w:rsid w:val="00B50508"/>
    <w:rsid w:val="00B67922"/>
    <w:rsid w:val="00BE618D"/>
    <w:rsid w:val="00C45777"/>
    <w:rsid w:val="00C45865"/>
    <w:rsid w:val="00C91790"/>
    <w:rsid w:val="00CA6AAE"/>
    <w:rsid w:val="00CB2F72"/>
    <w:rsid w:val="00CC387B"/>
    <w:rsid w:val="00D67139"/>
    <w:rsid w:val="00D903B2"/>
    <w:rsid w:val="00DB1FC7"/>
    <w:rsid w:val="00DB3E69"/>
    <w:rsid w:val="00DC3526"/>
    <w:rsid w:val="00DE4956"/>
    <w:rsid w:val="00DF3696"/>
    <w:rsid w:val="00E5668F"/>
    <w:rsid w:val="00E73EE3"/>
    <w:rsid w:val="00F27199"/>
    <w:rsid w:val="00F3370F"/>
    <w:rsid w:val="00F37037"/>
    <w:rsid w:val="00F53BE3"/>
    <w:rsid w:val="00F66C4A"/>
    <w:rsid w:val="00F93AAE"/>
    <w:rsid w:val="00F959C0"/>
    <w:rsid w:val="00FA0BCD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6C3EE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9E35E2-42C5-451B-805B-055FE3B3B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50</cp:revision>
  <dcterms:created xsi:type="dcterms:W3CDTF">2021-07-22T14:49:00Z</dcterms:created>
  <dcterms:modified xsi:type="dcterms:W3CDTF">2023-11-20T06:23:00Z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