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58757" w14:textId="0B2E4BFF" w:rsidR="00C45777" w:rsidRDefault="00E47A07" w:rsidP="00C45777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7E6846E1" wp14:editId="0A26382D">
            <wp:extent cx="2114550" cy="2114550"/>
            <wp:effectExtent l="0" t="0" r="0" b="0"/>
            <wp:docPr id="99929844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2114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75F137" w14:textId="63834E74" w:rsidR="00C45777" w:rsidRPr="00792482" w:rsidRDefault="00CA6AAE" w:rsidP="00C45777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  <w:lang w:val="en-US"/>
        </w:rPr>
      </w:pPr>
      <w:r>
        <w:rPr>
          <w:color w:val="808080"/>
          <w:sz w:val="22"/>
          <w:szCs w:val="20"/>
          <w:lang w:val="en-US"/>
        </w:rPr>
        <w:t xml:space="preserve">PRESS RELEASE </w:t>
      </w:r>
      <w:r w:rsidR="00ED6764">
        <w:rPr>
          <w:color w:val="808080"/>
          <w:sz w:val="22"/>
          <w:szCs w:val="20"/>
          <w:lang w:val="en-US"/>
        </w:rPr>
        <w:t>0</w:t>
      </w:r>
      <w:r w:rsidR="004E04FE">
        <w:rPr>
          <w:color w:val="808080"/>
          <w:sz w:val="22"/>
          <w:szCs w:val="20"/>
          <w:lang w:val="en-US"/>
        </w:rPr>
        <w:t>4</w:t>
      </w:r>
      <w:r>
        <w:rPr>
          <w:color w:val="808080"/>
          <w:sz w:val="22"/>
          <w:szCs w:val="20"/>
          <w:lang w:val="en-US"/>
        </w:rPr>
        <w:t>/</w:t>
      </w:r>
      <w:r w:rsidR="0094322E">
        <w:rPr>
          <w:color w:val="808080"/>
          <w:sz w:val="22"/>
          <w:szCs w:val="20"/>
          <w:lang w:val="en-US"/>
        </w:rPr>
        <w:t>2</w:t>
      </w:r>
      <w:r w:rsidR="00C714DA">
        <w:rPr>
          <w:color w:val="808080"/>
          <w:sz w:val="22"/>
          <w:szCs w:val="20"/>
          <w:lang w:val="en-US"/>
        </w:rPr>
        <w:t>4</w:t>
      </w:r>
    </w:p>
    <w:p w14:paraId="1CB3B84E" w14:textId="3994F9B7" w:rsidR="00C45777" w:rsidRPr="006226C8" w:rsidRDefault="00C45777" w:rsidP="00C45777">
      <w:pPr>
        <w:framePr w:w="3345" w:h="851" w:hSpace="142" w:wrap="around" w:vAnchor="page" w:hAnchor="page" w:x="7939" w:y="7089" w:anchorLock="1"/>
        <w:ind w:left="-57"/>
        <w:rPr>
          <w:sz w:val="18"/>
          <w:szCs w:val="18"/>
          <w:lang w:val="en-US"/>
        </w:rPr>
      </w:pPr>
      <w:r w:rsidRPr="006226C8">
        <w:rPr>
          <w:bCs/>
          <w:color w:val="808080"/>
          <w:sz w:val="16"/>
          <w:szCs w:val="16"/>
          <w:lang w:val="en-US"/>
        </w:rPr>
        <w:t>Turck</w:t>
      </w:r>
      <w:r w:rsidR="00ED6764">
        <w:rPr>
          <w:bCs/>
          <w:color w:val="808080"/>
          <w:sz w:val="16"/>
          <w:szCs w:val="16"/>
          <w:lang w:val="en-US"/>
        </w:rPr>
        <w:t>0</w:t>
      </w:r>
      <w:r w:rsidR="004E04FE">
        <w:rPr>
          <w:bCs/>
          <w:color w:val="808080"/>
          <w:sz w:val="16"/>
          <w:szCs w:val="16"/>
          <w:lang w:val="en-US"/>
        </w:rPr>
        <w:t>4</w:t>
      </w:r>
      <w:r w:rsidR="0094322E">
        <w:rPr>
          <w:bCs/>
          <w:color w:val="808080"/>
          <w:sz w:val="16"/>
          <w:szCs w:val="16"/>
          <w:lang w:val="en-US"/>
        </w:rPr>
        <w:t>2</w:t>
      </w:r>
      <w:r w:rsidR="00C714DA">
        <w:rPr>
          <w:bCs/>
          <w:color w:val="808080"/>
          <w:sz w:val="16"/>
          <w:szCs w:val="16"/>
          <w:lang w:val="en-US"/>
        </w:rPr>
        <w:t>4</w:t>
      </w:r>
      <w:r w:rsidRPr="006226C8">
        <w:rPr>
          <w:bCs/>
          <w:color w:val="808080"/>
          <w:sz w:val="16"/>
          <w:szCs w:val="16"/>
          <w:lang w:val="en-US"/>
        </w:rPr>
        <w:t>.jpg:</w:t>
      </w:r>
      <w:r w:rsidRPr="006226C8">
        <w:rPr>
          <w:sz w:val="18"/>
          <w:szCs w:val="18"/>
          <w:lang w:val="en-US"/>
        </w:rPr>
        <w:t xml:space="preserve"> </w:t>
      </w:r>
    </w:p>
    <w:p w14:paraId="53489117" w14:textId="73070080" w:rsidR="008E1647" w:rsidRDefault="004C6A3C" w:rsidP="00C45777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  <w:lang w:val="en-US"/>
        </w:rPr>
      </w:pP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터크의</w:t>
      </w:r>
      <w:r w:rsidRPr="004C6A3C">
        <w:rPr>
          <w:snapToGrid w:val="0"/>
          <w:sz w:val="18"/>
          <w:szCs w:val="18"/>
          <w:lang w:val="en-US"/>
        </w:rPr>
        <w:t xml:space="preserve"> CMMT </w:t>
      </w:r>
      <w:r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 w:eastAsia="ko-KR"/>
        </w:rPr>
        <w:t>마그네틱 필드/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온도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센서는</w:t>
      </w:r>
      <w:r w:rsidRPr="004C6A3C">
        <w:rPr>
          <w:snapToGrid w:val="0"/>
          <w:sz w:val="18"/>
          <w:szCs w:val="18"/>
          <w:lang w:val="en-US"/>
        </w:rPr>
        <w:t xml:space="preserve"> 3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개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축의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자기장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변화를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감지하고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측정값의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벡터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합계를</w:t>
      </w:r>
      <w:r w:rsidRPr="004C6A3C">
        <w:rPr>
          <w:snapToGrid w:val="0"/>
          <w:sz w:val="18"/>
          <w:szCs w:val="18"/>
          <w:lang w:val="en-US"/>
        </w:rPr>
        <w:t xml:space="preserve"> </w:t>
      </w:r>
      <w:r w:rsidRPr="004C6A3C">
        <w:rPr>
          <w:rFonts w:ascii="맑은 고딕" w:eastAsia="맑은 고딕" w:hAnsi="맑은 고딕" w:cs="맑은 고딕" w:hint="eastAsia"/>
          <w:snapToGrid w:val="0"/>
          <w:sz w:val="18"/>
          <w:szCs w:val="18"/>
          <w:lang w:val="en-US"/>
        </w:rPr>
        <w:t>계산합니다</w:t>
      </w:r>
      <w:r w:rsidRPr="004C6A3C">
        <w:rPr>
          <w:snapToGrid w:val="0"/>
          <w:sz w:val="18"/>
          <w:szCs w:val="18"/>
          <w:lang w:val="en-US"/>
        </w:rPr>
        <w:t>.</w:t>
      </w:r>
    </w:p>
    <w:p w14:paraId="490AF86C" w14:textId="2EC9646E" w:rsidR="00773BB6" w:rsidRDefault="00C255DC" w:rsidP="00773BB6">
      <w:pPr>
        <w:framePr w:w="3345" w:h="851" w:hSpace="142" w:wrap="around" w:vAnchor="page" w:hAnchor="page" w:x="7939" w:y="7089" w:anchorLock="1"/>
        <w:rPr>
          <w:color w:val="808080"/>
          <w:sz w:val="16"/>
          <w:lang w:val="en-US" w:eastAsia="ko-KR"/>
        </w:rPr>
      </w:pPr>
      <w:r>
        <w:rPr>
          <w:rFonts w:ascii="맑은 고딕" w:eastAsia="맑은 고딕" w:hAnsi="맑은 고딕" w:cs="맑은 고딕" w:hint="eastAsia"/>
          <w:color w:val="808080"/>
          <w:sz w:val="16"/>
          <w:lang w:val="en-US" w:eastAsia="ko-KR"/>
        </w:rPr>
        <w:t>더 알아보기</w:t>
      </w:r>
    </w:p>
    <w:p w14:paraId="09ABC6BA" w14:textId="7EE35ADD" w:rsidR="00BF0555" w:rsidRDefault="002D6048" w:rsidP="00773BB6">
      <w:pPr>
        <w:framePr w:w="3345" w:h="851" w:hSpace="142" w:wrap="around" w:vAnchor="page" w:hAnchor="page" w:x="7939" w:y="7089" w:anchorLock="1"/>
        <w:rPr>
          <w:rStyle w:val="a5"/>
          <w:sz w:val="18"/>
          <w:szCs w:val="28"/>
          <w:lang w:val="en-US"/>
        </w:rPr>
      </w:pPr>
      <w:r w:rsidRPr="002D6048">
        <w:rPr>
          <w:rStyle w:val="a5"/>
          <w:sz w:val="18"/>
          <w:szCs w:val="28"/>
          <w:lang w:val="en-US"/>
        </w:rPr>
        <w:t>https://turck.kr/ko/product-news-2860_magnetic-fieldtemperature-sensor-with-iolink-48165.php</w:t>
      </w:r>
    </w:p>
    <w:p w14:paraId="631949A5" w14:textId="77777777" w:rsidR="002D6048" w:rsidRPr="002D6048" w:rsidRDefault="002D6048" w:rsidP="00773BB6">
      <w:pPr>
        <w:framePr w:w="3345" w:h="851" w:hSpace="142" w:wrap="around" w:vAnchor="page" w:hAnchor="page" w:x="7939" w:y="7089" w:anchorLock="1"/>
        <w:rPr>
          <w:color w:val="808080"/>
          <w:sz w:val="18"/>
          <w:szCs w:val="28"/>
          <w:lang w:val="en-US"/>
        </w:rPr>
      </w:pPr>
    </w:p>
    <w:p w14:paraId="44310F37" w14:textId="77777777" w:rsidR="00C255DC" w:rsidRPr="002E25F6" w:rsidRDefault="00C255DC" w:rsidP="00C255D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CONTACT</w:t>
      </w:r>
    </w:p>
    <w:p w14:paraId="29217AF0" w14:textId="77777777" w:rsidR="00C255DC" w:rsidRPr="002E25F6" w:rsidRDefault="00C255DC" w:rsidP="00C255D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주식회사 터크코리아 마케팅팀</w:t>
      </w:r>
    </w:p>
    <w:p w14:paraId="04760762" w14:textId="77777777" w:rsidR="00C255DC" w:rsidRPr="002E25F6" w:rsidRDefault="00C255DC" w:rsidP="00C255DC">
      <w:pPr>
        <w:framePr w:w="3345" w:h="3786" w:hSpace="142" w:wrap="notBeside" w:vAnchor="page" w:hAnchor="page" w:x="7939" w:y="12475" w:anchorLock="1"/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br/>
        <w:t>전화: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5490</w:t>
      </w:r>
    </w:p>
    <w:p w14:paraId="3F05E4F0" w14:textId="77777777" w:rsidR="00C255DC" w:rsidRPr="005E3B85" w:rsidRDefault="00C255DC" w:rsidP="00C255DC">
      <w:pPr>
        <w:framePr w:w="3345" w:h="3786" w:hSpace="142" w:wrap="notBeside" w:vAnchor="page" w:hAnchor="page" w:x="7939" w:y="12475" w:anchorLock="1"/>
        <w:rPr>
          <w:rFonts w:ascii="Malgun Gothic Semilight" w:eastAsia="Malgun Gothic Semilight" w:hAnsi="Malgun Gothic Semilight" w:cs="Malgun Gothic Semilight"/>
          <w:color w:val="808080"/>
          <w:sz w:val="20"/>
          <w:szCs w:val="20"/>
          <w:lang w:val="en-US" w:eastAsia="ko-KR"/>
        </w:rPr>
      </w:pP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팩스: 02-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6959</w:t>
      </w:r>
      <w:r w:rsidRPr="002E25F6">
        <w:rPr>
          <w:rFonts w:ascii="맑은 고딕" w:eastAsia="맑은 고딕" w:hAnsi="맑은 고딕" w:cs="Malgun Gothic Semilight"/>
          <w:color w:val="808080"/>
          <w:sz w:val="18"/>
          <w:szCs w:val="18"/>
          <w:lang w:eastAsia="ko-KR"/>
        </w:rPr>
        <w:t>-</w:t>
      </w:r>
      <w:r w:rsidRPr="002E25F6">
        <w:rPr>
          <w:rFonts w:ascii="맑은 고딕" w:eastAsia="맑은 고딕" w:hAnsi="맑은 고딕" w:cs="Malgun Gothic Semilight" w:hint="eastAsia"/>
          <w:color w:val="808080"/>
          <w:sz w:val="18"/>
          <w:szCs w:val="18"/>
          <w:lang w:eastAsia="ko-KR"/>
        </w:rPr>
        <w:t>5466</w:t>
      </w:r>
      <w:r w:rsidRPr="002E25F6">
        <w:rPr>
          <w:rFonts w:ascii="Malgun Gothic Semilight" w:eastAsia="Malgun Gothic Semilight" w:hAnsi="Malgun Gothic Semilight" w:cs="Malgun Gothic Semilight"/>
          <w:color w:val="808080"/>
          <w:sz w:val="18"/>
          <w:szCs w:val="18"/>
          <w:lang w:eastAsia="ko-KR"/>
        </w:rPr>
        <w:t xml:space="preserve"> </w:t>
      </w:r>
    </w:p>
    <w:p w14:paraId="06182F5B" w14:textId="68372A16" w:rsidR="00B8160D" w:rsidRDefault="00B8160D" w:rsidP="00B8160D">
      <w:pPr>
        <w:framePr w:w="6209" w:h="13078" w:wrap="notBeside" w:vAnchor="page" w:hAnchor="page" w:x="1248" w:y="2836" w:anchorLock="1"/>
        <w:rPr>
          <w:iCs/>
          <w:sz w:val="28"/>
          <w:szCs w:val="28"/>
          <w:lang w:val="en-US" w:eastAsia="ko-KR"/>
        </w:rPr>
      </w:pPr>
      <w:r w:rsidRPr="00B8160D">
        <w:rPr>
          <w:iCs/>
          <w:sz w:val="28"/>
          <w:szCs w:val="28"/>
          <w:lang w:val="en-US"/>
        </w:rPr>
        <w:t>IO-Link</w:t>
      </w:r>
      <w:r w:rsidR="00C255DC">
        <w:rPr>
          <w:rFonts w:ascii="맑은 고딕" w:eastAsia="맑은 고딕" w:hAnsi="맑은 고딕" w:cs="맑은 고딕" w:hint="eastAsia"/>
          <w:iCs/>
          <w:sz w:val="28"/>
          <w:szCs w:val="28"/>
          <w:lang w:val="en-US" w:eastAsia="ko-KR"/>
        </w:rPr>
        <w:t>통신의 마그네틱 필드/온도 센서</w:t>
      </w:r>
    </w:p>
    <w:p w14:paraId="4A31728F" w14:textId="77777777" w:rsidR="00B8160D" w:rsidRDefault="00B8160D" w:rsidP="00B8160D">
      <w:pPr>
        <w:framePr w:w="6209" w:h="13078" w:wrap="notBeside" w:vAnchor="page" w:hAnchor="page" w:x="1248" w:y="2836" w:anchorLock="1"/>
        <w:rPr>
          <w:iCs/>
          <w:sz w:val="28"/>
          <w:szCs w:val="28"/>
          <w:lang w:val="en-US"/>
        </w:rPr>
      </w:pPr>
    </w:p>
    <w:p w14:paraId="12390BED" w14:textId="2F53C5A2" w:rsidR="00DD631A" w:rsidRPr="00DD631A" w:rsidRDefault="00DD631A" w:rsidP="00DD631A">
      <w:pPr>
        <w:pStyle w:val="a8"/>
        <w:framePr w:w="6209" w:h="13078" w:wrap="notBeside" w:vAnchor="page" w:hAnchor="page" w:x="1248" w:y="2836" w:anchorLock="1"/>
        <w:rPr>
          <w:rFonts w:eastAsia="맑은 고딕"/>
          <w:sz w:val="18"/>
          <w:szCs w:val="18"/>
          <w:lang w:eastAsia="ko-KR"/>
        </w:rPr>
      </w:pPr>
      <w:r w:rsidRPr="00DD631A">
        <w:rPr>
          <w:rFonts w:eastAsia="맑은 고딕" w:hint="eastAsia"/>
          <w:sz w:val="18"/>
          <w:szCs w:val="18"/>
        </w:rPr>
        <w:t>터크의</w:t>
      </w:r>
      <w:r w:rsidRPr="00DD631A">
        <w:rPr>
          <w:sz w:val="18"/>
          <w:szCs w:val="18"/>
        </w:rPr>
        <w:t xml:space="preserve"> CMMT </w:t>
      </w:r>
      <w:r w:rsidRPr="00DD631A">
        <w:rPr>
          <w:rFonts w:eastAsia="맑은 고딕" w:hint="eastAsia"/>
          <w:sz w:val="18"/>
          <w:szCs w:val="18"/>
        </w:rPr>
        <w:t>상태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모니터링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센서는</w:t>
      </w:r>
      <w:r w:rsidRPr="00DD631A">
        <w:rPr>
          <w:sz w:val="18"/>
          <w:szCs w:val="18"/>
        </w:rPr>
        <w:t xml:space="preserve"> 3</w:t>
      </w:r>
      <w:r w:rsidRPr="00DD631A">
        <w:rPr>
          <w:rFonts w:eastAsia="맑은 고딕" w:hint="eastAsia"/>
          <w:sz w:val="18"/>
          <w:szCs w:val="18"/>
        </w:rPr>
        <w:t>개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축의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자기장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변화를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감지하여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새로운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응용</w:t>
      </w:r>
      <w:r w:rsidRPr="00DD631A">
        <w:rPr>
          <w:sz w:val="18"/>
          <w:szCs w:val="18"/>
        </w:rPr>
        <w:t xml:space="preserve"> </w:t>
      </w:r>
      <w:r w:rsidRPr="00DD631A">
        <w:rPr>
          <w:rFonts w:eastAsia="맑은 고딕" w:hint="eastAsia"/>
          <w:sz w:val="18"/>
          <w:szCs w:val="18"/>
        </w:rPr>
        <w:t>분야</w:t>
      </w:r>
      <w:r w:rsidR="003A7128">
        <w:rPr>
          <w:rFonts w:eastAsia="맑은 고딕" w:hint="eastAsia"/>
          <w:sz w:val="18"/>
          <w:szCs w:val="18"/>
          <w:lang w:eastAsia="ko-KR"/>
        </w:rPr>
        <w:t>에</w:t>
      </w:r>
      <w:r w:rsidRPr="00DD631A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DD631A">
        <w:rPr>
          <w:rFonts w:eastAsia="맑은 고딕" w:hint="eastAsia"/>
          <w:sz w:val="18"/>
          <w:szCs w:val="18"/>
          <w:lang w:eastAsia="ko-KR"/>
        </w:rPr>
        <w:t>적용이</w:t>
      </w:r>
      <w:r w:rsidRPr="00DD631A">
        <w:rPr>
          <w:rFonts w:eastAsia="맑은 고딕" w:hint="eastAsia"/>
          <w:sz w:val="18"/>
          <w:szCs w:val="18"/>
          <w:lang w:eastAsia="ko-KR"/>
        </w:rPr>
        <w:t xml:space="preserve"> </w:t>
      </w:r>
      <w:r w:rsidRPr="00DD631A">
        <w:rPr>
          <w:rFonts w:eastAsia="맑은 고딕" w:hint="eastAsia"/>
          <w:sz w:val="18"/>
          <w:szCs w:val="18"/>
          <w:lang w:eastAsia="ko-KR"/>
        </w:rPr>
        <w:t>가능합니다</w:t>
      </w:r>
      <w:r w:rsidRPr="00DD631A">
        <w:rPr>
          <w:rFonts w:eastAsia="맑은 고딕" w:hint="eastAsia"/>
          <w:sz w:val="18"/>
          <w:szCs w:val="18"/>
          <w:lang w:eastAsia="ko-KR"/>
        </w:rPr>
        <w:t>.</w:t>
      </w:r>
    </w:p>
    <w:p w14:paraId="1E392B26" w14:textId="77777777" w:rsidR="00DD631A" w:rsidRPr="00DD631A" w:rsidRDefault="00DD631A" w:rsidP="00B8160D">
      <w:pPr>
        <w:framePr w:w="6209" w:h="13078" w:wrap="notBeside" w:vAnchor="page" w:hAnchor="page" w:x="1248" w:y="2836" w:anchorLock="1"/>
        <w:rPr>
          <w:iCs/>
          <w:sz w:val="20"/>
          <w:szCs w:val="20"/>
          <w:lang w:val="en-US"/>
        </w:rPr>
      </w:pPr>
    </w:p>
    <w:p w14:paraId="4844D832" w14:textId="21B0C72C" w:rsidR="00DD631A" w:rsidRPr="00DD631A" w:rsidRDefault="00DD631A" w:rsidP="00DD631A">
      <w:pPr>
        <w:pStyle w:val="a8"/>
        <w:framePr w:w="6209" w:h="13078" w:wrap="notBeside" w:vAnchor="page" w:hAnchor="page" w:x="1248" w:y="2836" w:anchorLock="1"/>
        <w:rPr>
          <w:sz w:val="20"/>
          <w:szCs w:val="20"/>
          <w:lang w:eastAsia="ko-KR"/>
        </w:rPr>
      </w:pPr>
      <w:r w:rsidRPr="00DD631A">
        <w:rPr>
          <w:sz w:val="20"/>
          <w:szCs w:val="20"/>
        </w:rPr>
        <w:t>Mülheim, April 11, 2024 – IO-Link</w:t>
      </w:r>
      <w:r w:rsidRPr="00DD631A">
        <w:rPr>
          <w:rFonts w:eastAsia="맑은 고딕"/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통신의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sz w:val="20"/>
          <w:szCs w:val="20"/>
        </w:rPr>
        <w:t>CMMT 3</w:t>
      </w:r>
      <w:r w:rsidRPr="00DD631A">
        <w:rPr>
          <w:rFonts w:eastAsia="맑은 고딕" w:hint="eastAsia"/>
          <w:sz w:val="20"/>
          <w:szCs w:val="20"/>
        </w:rPr>
        <w:t>축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iCs/>
          <w:sz w:val="20"/>
          <w:szCs w:val="20"/>
          <w:lang w:val="en-US" w:eastAsia="ko-KR"/>
        </w:rPr>
        <w:t>마그네틱</w:t>
      </w:r>
      <w:r w:rsidRPr="00DD631A">
        <w:rPr>
          <w:rFonts w:eastAsia="맑은 고딕" w:hint="eastAsia"/>
          <w:iCs/>
          <w:sz w:val="20"/>
          <w:szCs w:val="20"/>
          <w:lang w:val="en-US" w:eastAsia="ko-KR"/>
        </w:rPr>
        <w:t xml:space="preserve"> </w:t>
      </w:r>
      <w:r w:rsidRPr="00DD631A">
        <w:rPr>
          <w:rFonts w:eastAsia="맑은 고딕" w:hint="eastAsia"/>
          <w:iCs/>
          <w:sz w:val="20"/>
          <w:szCs w:val="20"/>
          <w:lang w:val="en-US" w:eastAsia="ko-KR"/>
        </w:rPr>
        <w:t>필드</w:t>
      </w:r>
      <w:r w:rsidRPr="00DD631A">
        <w:rPr>
          <w:rFonts w:eastAsia="맑은 고딕" w:hint="eastAsia"/>
          <w:iCs/>
          <w:sz w:val="20"/>
          <w:szCs w:val="20"/>
          <w:lang w:val="en-US" w:eastAsia="ko-KR"/>
        </w:rPr>
        <w:t>/</w:t>
      </w:r>
      <w:r w:rsidRPr="00DD631A">
        <w:rPr>
          <w:rFonts w:eastAsia="맑은 고딕" w:hint="eastAsia"/>
          <w:iCs/>
          <w:sz w:val="20"/>
          <w:szCs w:val="20"/>
          <w:lang w:val="en-US" w:eastAsia="ko-KR"/>
        </w:rPr>
        <w:t>온도</w:t>
      </w:r>
      <w:r w:rsidRPr="00DD631A">
        <w:rPr>
          <w:rFonts w:eastAsia="맑은 고딕" w:hint="eastAsia"/>
          <w:iCs/>
          <w:sz w:val="20"/>
          <w:szCs w:val="20"/>
          <w:lang w:val="en-US" w:eastAsia="ko-KR"/>
        </w:rPr>
        <w:t xml:space="preserve"> </w:t>
      </w:r>
      <w:r w:rsidRPr="00DD631A">
        <w:rPr>
          <w:rFonts w:eastAsia="맑은 고딕" w:hint="eastAsia"/>
          <w:iCs/>
          <w:sz w:val="20"/>
          <w:szCs w:val="20"/>
          <w:lang w:val="en-US" w:eastAsia="ko-KR"/>
        </w:rPr>
        <w:t>센서</w:t>
      </w:r>
      <w:r w:rsidRPr="00DD631A">
        <w:rPr>
          <w:rFonts w:eastAsia="맑은 고딕" w:hint="eastAsia"/>
          <w:sz w:val="20"/>
          <w:szCs w:val="20"/>
        </w:rPr>
        <w:t>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터크가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사용하기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쉽고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개조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가능한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상태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모니터링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어</w:t>
      </w:r>
      <w:r w:rsidRPr="00DD631A">
        <w:rPr>
          <w:rFonts w:eastAsia="맑은 고딕" w:hint="eastAsia"/>
          <w:sz w:val="20"/>
          <w:szCs w:val="20"/>
        </w:rPr>
        <w:t>플리케이션을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위해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특별히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개발한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세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번째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센서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유형입니다</w:t>
      </w:r>
      <w:r w:rsidRPr="00DD631A">
        <w:rPr>
          <w:sz w:val="20"/>
          <w:szCs w:val="20"/>
        </w:rPr>
        <w:t xml:space="preserve">. </w:t>
      </w:r>
      <w:r w:rsidRPr="00DD631A">
        <w:rPr>
          <w:rFonts w:eastAsia="맑은 고딕" w:hint="eastAsia"/>
          <w:sz w:val="20"/>
          <w:szCs w:val="20"/>
        </w:rPr>
        <w:t>이는</w:t>
      </w:r>
      <w:r w:rsidRPr="00DD631A">
        <w:rPr>
          <w:sz w:val="20"/>
          <w:szCs w:val="20"/>
        </w:rPr>
        <w:t xml:space="preserve"> CMVT </w:t>
      </w:r>
      <w:r w:rsidRPr="00DD631A">
        <w:rPr>
          <w:rFonts w:eastAsia="맑은 고딕" w:hint="eastAsia"/>
          <w:sz w:val="20"/>
          <w:szCs w:val="20"/>
        </w:rPr>
        <w:t>진동</w:t>
      </w:r>
      <w:r w:rsidRPr="00DD631A">
        <w:rPr>
          <w:sz w:val="20"/>
          <w:szCs w:val="20"/>
        </w:rPr>
        <w:t>/</w:t>
      </w:r>
      <w:r w:rsidRPr="00DD631A">
        <w:rPr>
          <w:rFonts w:eastAsia="맑은 고딕" w:hint="eastAsia"/>
          <w:sz w:val="20"/>
          <w:szCs w:val="20"/>
        </w:rPr>
        <w:t>온도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센서와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습도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및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온도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측정용</w:t>
      </w:r>
      <w:r w:rsidRPr="00DD631A">
        <w:rPr>
          <w:sz w:val="20"/>
          <w:szCs w:val="20"/>
        </w:rPr>
        <w:t xml:space="preserve"> CMTH</w:t>
      </w:r>
      <w:r w:rsidRPr="00DD631A">
        <w:rPr>
          <w:rFonts w:eastAsia="맑은 고딕" w:hint="eastAsia"/>
          <w:sz w:val="20"/>
          <w:szCs w:val="20"/>
        </w:rPr>
        <w:t>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구성된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기존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제품군을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보완합니다</w:t>
      </w:r>
      <w:r w:rsidRPr="00DD631A">
        <w:rPr>
          <w:sz w:val="20"/>
          <w:szCs w:val="20"/>
        </w:rPr>
        <w:t>. CMMT</w:t>
      </w:r>
      <w:r w:rsidRPr="00DD631A">
        <w:rPr>
          <w:rFonts w:eastAsia="맑은 고딕" w:hint="eastAsia"/>
          <w:sz w:val="20"/>
          <w:szCs w:val="20"/>
        </w:rPr>
        <w:t>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사용하여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자기장과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온도를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함께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측정하면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모터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또는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자기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구성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요소가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있는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프로세스의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결함을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간단하게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감지할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있습니다</w:t>
      </w:r>
      <w:r w:rsidRPr="00DD631A">
        <w:rPr>
          <w:sz w:val="20"/>
          <w:szCs w:val="20"/>
        </w:rPr>
        <w:t xml:space="preserve">. </w:t>
      </w:r>
      <w:r w:rsidRPr="00DD631A">
        <w:rPr>
          <w:rFonts w:eastAsia="맑은 고딕" w:hint="eastAsia"/>
          <w:sz w:val="20"/>
          <w:szCs w:val="20"/>
          <w:lang w:eastAsia="ko-KR"/>
        </w:rPr>
        <w:t>또한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새로운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센서는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시각적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접촉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없이</w:t>
      </w:r>
      <w:r w:rsidRPr="00DD631A">
        <w:rPr>
          <w:rFonts w:eastAsia="맑은 고딕" w:hint="eastAsia"/>
          <w:sz w:val="20"/>
          <w:szCs w:val="20"/>
          <w:lang w:eastAsia="ko-KR"/>
        </w:rPr>
        <w:t>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금속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물체의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회전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및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움직임을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비접촉식으로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감지하는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등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이전에는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불가능했던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응용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분야에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적용이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가능합니다</w:t>
      </w:r>
      <w:r w:rsidRPr="00DD631A">
        <w:rPr>
          <w:rFonts w:eastAsia="맑은 고딕" w:hint="eastAsia"/>
          <w:sz w:val="20"/>
          <w:szCs w:val="20"/>
          <w:lang w:eastAsia="ko-KR"/>
        </w:rPr>
        <w:t>.</w:t>
      </w:r>
    </w:p>
    <w:p w14:paraId="1426C238" w14:textId="77777777" w:rsidR="00DD631A" w:rsidRPr="00DD631A" w:rsidRDefault="00DD631A" w:rsidP="00DD631A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</w:p>
    <w:p w14:paraId="2DF59FD5" w14:textId="77777777" w:rsidR="00DD631A" w:rsidRPr="00DD631A" w:rsidRDefault="00DD631A" w:rsidP="00DD631A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  <w:r w:rsidRPr="00DD631A">
        <w:rPr>
          <w:rFonts w:eastAsia="맑은 고딕" w:hint="eastAsia"/>
          <w:sz w:val="20"/>
          <w:szCs w:val="20"/>
          <w:lang w:eastAsia="ko-KR"/>
        </w:rPr>
        <w:t>5</w:t>
      </w:r>
      <w:r w:rsidRPr="00DD631A">
        <w:rPr>
          <w:rFonts w:eastAsia="맑은 고딕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마이크로테슬라</w:t>
      </w:r>
      <w:r w:rsidRPr="00DD631A">
        <w:rPr>
          <w:color w:val="4D5156"/>
          <w:sz w:val="20"/>
          <w:szCs w:val="20"/>
          <w:shd w:val="clear" w:color="auto" w:fill="FFFFFF"/>
        </w:rPr>
        <w:t>(µT)</w:t>
      </w:r>
      <w:r w:rsidRPr="00DD631A">
        <w:rPr>
          <w:rFonts w:eastAsia="맑은 고딕" w:hint="eastAsia"/>
          <w:sz w:val="20"/>
          <w:szCs w:val="20"/>
        </w:rPr>
        <w:t>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높은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감도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덕분에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센서는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지구</w:t>
      </w:r>
      <w:r w:rsidRPr="00DD631A">
        <w:rPr>
          <w:rFonts w:eastAsia="맑은 고딕" w:hint="eastAsia"/>
          <w:sz w:val="20"/>
          <w:szCs w:val="20"/>
          <w:lang w:eastAsia="ko-KR"/>
        </w:rPr>
        <w:t>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자기장도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감지하지만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필요한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경우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매개변수를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설정하여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이를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숨길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있습니다</w:t>
      </w:r>
      <w:r w:rsidRPr="00DD631A">
        <w:rPr>
          <w:sz w:val="20"/>
          <w:szCs w:val="20"/>
        </w:rPr>
        <w:t xml:space="preserve">. </w:t>
      </w:r>
      <w:r w:rsidRPr="00DD631A">
        <w:rPr>
          <w:rFonts w:eastAsia="맑은 고딕" w:hint="eastAsia"/>
          <w:sz w:val="20"/>
          <w:szCs w:val="20"/>
        </w:rPr>
        <w:t>장치는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측정된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값을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개별적으로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출력하거나</w:t>
      </w:r>
      <w:r w:rsidRPr="00DD631A">
        <w:rPr>
          <w:sz w:val="20"/>
          <w:szCs w:val="20"/>
        </w:rPr>
        <w:t xml:space="preserve"> IO-Link</w:t>
      </w:r>
      <w:r w:rsidRPr="00DD631A">
        <w:rPr>
          <w:rFonts w:eastAsia="맑은 고딕" w:hint="eastAsia"/>
          <w:sz w:val="20"/>
          <w:szCs w:val="20"/>
        </w:rPr>
        <w:t>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통해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벡터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합계로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출력합니다</w:t>
      </w:r>
      <w:r w:rsidRPr="00DD631A">
        <w:rPr>
          <w:sz w:val="20"/>
          <w:szCs w:val="20"/>
        </w:rPr>
        <w:t xml:space="preserve">. </w:t>
      </w:r>
      <w:r w:rsidRPr="00DD631A">
        <w:rPr>
          <w:rFonts w:eastAsia="맑은 고딕" w:hint="eastAsia"/>
          <w:sz w:val="20"/>
          <w:szCs w:val="20"/>
        </w:rPr>
        <w:t>사용자는</w:t>
      </w:r>
      <w:r w:rsidRPr="00DD631A">
        <w:rPr>
          <w:sz w:val="20"/>
          <w:szCs w:val="20"/>
        </w:rPr>
        <w:t xml:space="preserve"> 2</w:t>
      </w:r>
      <w:r w:rsidRPr="00DD631A">
        <w:rPr>
          <w:rFonts w:eastAsia="맑은 고딕" w:hint="eastAsia"/>
          <w:sz w:val="20"/>
          <w:szCs w:val="20"/>
        </w:rPr>
        <w:t>개의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독립적인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스위칭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출력을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할당할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수도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있습니다</w:t>
      </w:r>
      <w:r w:rsidRPr="00DD631A">
        <w:rPr>
          <w:sz w:val="20"/>
          <w:szCs w:val="20"/>
        </w:rPr>
        <w:t>. CMMT</w:t>
      </w:r>
      <w:r w:rsidRPr="00DD631A">
        <w:rPr>
          <w:rFonts w:eastAsia="맑은 고딕" w:hint="eastAsia"/>
          <w:sz w:val="20"/>
          <w:szCs w:val="20"/>
        </w:rPr>
        <w:t>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스마트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센서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프로파일</w:t>
      </w:r>
      <w:r w:rsidRPr="00DD631A">
        <w:rPr>
          <w:sz w:val="20"/>
          <w:szCs w:val="20"/>
        </w:rPr>
        <w:t xml:space="preserve"> 4.1.4</w:t>
      </w:r>
      <w:r w:rsidRPr="00DD631A">
        <w:rPr>
          <w:rFonts w:eastAsia="맑은 고딕" w:hint="eastAsia"/>
          <w:sz w:val="20"/>
          <w:szCs w:val="20"/>
        </w:rPr>
        <w:t>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지원합니다</w:t>
      </w:r>
      <w:r w:rsidRPr="00DD631A">
        <w:rPr>
          <w:sz w:val="20"/>
          <w:szCs w:val="20"/>
        </w:rPr>
        <w:t>.</w:t>
      </w:r>
    </w:p>
    <w:p w14:paraId="6B5C814B" w14:textId="77777777" w:rsidR="00192C70" w:rsidRDefault="00192C70" w:rsidP="00DD631A">
      <w:pPr>
        <w:pStyle w:val="a8"/>
        <w:framePr w:w="6209" w:h="13078" w:wrap="notBeside" w:vAnchor="page" w:hAnchor="page" w:x="1248" w:y="2836" w:anchorLock="1"/>
        <w:rPr>
          <w:rFonts w:eastAsia="맑은 고딕"/>
          <w:sz w:val="20"/>
          <w:szCs w:val="20"/>
        </w:rPr>
      </w:pPr>
    </w:p>
    <w:p w14:paraId="5EDC6613" w14:textId="0B44D999" w:rsidR="00DD631A" w:rsidRPr="00DD631A" w:rsidRDefault="00DD631A" w:rsidP="00DD631A">
      <w:pPr>
        <w:pStyle w:val="a8"/>
        <w:framePr w:w="6209" w:h="13078" w:wrap="notBeside" w:vAnchor="page" w:hAnchor="page" w:x="1248" w:y="2836" w:anchorLock="1"/>
        <w:rPr>
          <w:sz w:val="20"/>
          <w:szCs w:val="20"/>
        </w:rPr>
      </w:pPr>
      <w:r w:rsidRPr="00DD631A">
        <w:rPr>
          <w:rFonts w:eastAsia="맑은 고딕" w:hint="eastAsia"/>
          <w:sz w:val="20"/>
          <w:szCs w:val="20"/>
        </w:rPr>
        <w:t>사용자는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sz w:val="20"/>
          <w:szCs w:val="20"/>
        </w:rPr>
        <w:t>CMMT</w:t>
      </w:r>
      <w:r w:rsidRPr="00DD631A">
        <w:rPr>
          <w:rFonts w:eastAsia="맑은 고딕" w:hint="eastAsia"/>
          <w:sz w:val="20"/>
          <w:szCs w:val="20"/>
          <w:lang w:eastAsia="ko-KR"/>
        </w:rPr>
        <w:t>의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시운전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시</w:t>
      </w:r>
      <w:r w:rsidRPr="00DD631A">
        <w:rPr>
          <w:sz w:val="20"/>
          <w:szCs w:val="20"/>
        </w:rPr>
        <w:t xml:space="preserve"> TAS(Turck Automation Suite)</w:t>
      </w:r>
      <w:r w:rsidRPr="00DD631A">
        <w:rPr>
          <w:rFonts w:eastAsia="맑은 고딕" w:hint="eastAsia"/>
          <w:sz w:val="20"/>
          <w:szCs w:val="20"/>
        </w:rPr>
        <w:t>자기장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모니터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앱으로부터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지원을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받</w:t>
      </w:r>
      <w:r w:rsidRPr="00DD631A">
        <w:rPr>
          <w:rFonts w:eastAsia="맑은 고딕" w:hint="eastAsia"/>
          <w:sz w:val="20"/>
          <w:szCs w:val="20"/>
          <w:lang w:eastAsia="ko-KR"/>
        </w:rPr>
        <w:t>을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수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있습니다</w:t>
      </w:r>
      <w:r w:rsidRPr="00DD631A">
        <w:rPr>
          <w:sz w:val="20"/>
          <w:szCs w:val="20"/>
        </w:rPr>
        <w:t xml:space="preserve">. </w:t>
      </w:r>
      <w:r w:rsidRPr="00DD631A">
        <w:rPr>
          <w:rFonts w:eastAsia="맑은 고딕" w:hint="eastAsia"/>
          <w:sz w:val="20"/>
          <w:szCs w:val="20"/>
          <w:lang w:eastAsia="ko-KR"/>
        </w:rPr>
        <w:t>이</w:t>
      </w:r>
      <w:r w:rsidRPr="00DD631A">
        <w:rPr>
          <w:rFonts w:eastAsia="맑은 고딕" w:hint="eastAsia"/>
          <w:sz w:val="20"/>
          <w:szCs w:val="20"/>
          <w:lang w:eastAsia="ko-KR"/>
        </w:rPr>
        <w:t xml:space="preserve"> </w:t>
      </w:r>
      <w:r w:rsidRPr="00DD631A">
        <w:rPr>
          <w:rFonts w:eastAsia="맑은 고딕" w:hint="eastAsia"/>
          <w:sz w:val="20"/>
          <w:szCs w:val="20"/>
          <w:lang w:eastAsia="ko-KR"/>
        </w:rPr>
        <w:t>어</w:t>
      </w:r>
      <w:r w:rsidRPr="00DD631A">
        <w:rPr>
          <w:rFonts w:eastAsia="맑은 고딕" w:hint="eastAsia"/>
          <w:sz w:val="20"/>
          <w:szCs w:val="20"/>
        </w:rPr>
        <w:t>플리케이션은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센서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데이터를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웹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브라우저에서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실시간으로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시각화하며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추가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소프트웨어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없이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모든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터크</w:t>
      </w:r>
      <w:r w:rsidRPr="00DD631A">
        <w:rPr>
          <w:sz w:val="20"/>
          <w:szCs w:val="20"/>
        </w:rPr>
        <w:t xml:space="preserve"> IO-Link </w:t>
      </w:r>
      <w:r w:rsidRPr="00DD631A">
        <w:rPr>
          <w:rFonts w:eastAsia="맑은 고딕" w:hint="eastAsia"/>
          <w:sz w:val="20"/>
          <w:szCs w:val="20"/>
        </w:rPr>
        <w:t>마스터를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통해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사용할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있습니다</w:t>
      </w:r>
      <w:r w:rsidRPr="00DD631A">
        <w:rPr>
          <w:sz w:val="20"/>
          <w:szCs w:val="20"/>
        </w:rPr>
        <w:t xml:space="preserve">. </w:t>
      </w:r>
      <w:r w:rsidRPr="00DD631A">
        <w:rPr>
          <w:rFonts w:eastAsia="맑은 고딕" w:hint="eastAsia"/>
          <w:sz w:val="20"/>
          <w:szCs w:val="20"/>
        </w:rPr>
        <w:t>장치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기능은</w:t>
      </w:r>
      <w:r w:rsidRPr="00DD631A">
        <w:rPr>
          <w:sz w:val="20"/>
          <w:szCs w:val="20"/>
        </w:rPr>
        <w:t xml:space="preserve"> TAS </w:t>
      </w:r>
      <w:r w:rsidRPr="00DD631A">
        <w:rPr>
          <w:rFonts w:eastAsia="맑은 고딕" w:hint="eastAsia"/>
          <w:sz w:val="20"/>
          <w:szCs w:val="20"/>
        </w:rPr>
        <w:t>또는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기타</w:t>
      </w:r>
      <w:r w:rsidRPr="00DD631A">
        <w:rPr>
          <w:sz w:val="20"/>
          <w:szCs w:val="20"/>
        </w:rPr>
        <w:t xml:space="preserve"> IODD </w:t>
      </w:r>
      <w:r w:rsidRPr="00DD631A">
        <w:rPr>
          <w:rFonts w:eastAsia="맑은 고딕" w:hint="eastAsia"/>
          <w:sz w:val="20"/>
          <w:szCs w:val="20"/>
        </w:rPr>
        <w:t>해석기를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통해서도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설정됩니다</w:t>
      </w:r>
      <w:r w:rsidRPr="00DD631A">
        <w:rPr>
          <w:sz w:val="20"/>
          <w:szCs w:val="20"/>
        </w:rPr>
        <w:t xml:space="preserve">. </w:t>
      </w:r>
      <w:r w:rsidRPr="00DD631A">
        <w:rPr>
          <w:rFonts w:eastAsia="맑은 고딕" w:hint="eastAsia"/>
          <w:sz w:val="20"/>
          <w:szCs w:val="20"/>
        </w:rPr>
        <w:t>프로세스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값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외에도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작동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시간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및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스위칭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주기와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같은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추가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정보도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디지털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인터페이스를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통해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출력될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수</w:t>
      </w:r>
      <w:r w:rsidRPr="00DD631A">
        <w:rPr>
          <w:sz w:val="20"/>
          <w:szCs w:val="20"/>
        </w:rPr>
        <w:t xml:space="preserve"> </w:t>
      </w:r>
      <w:r w:rsidRPr="00DD631A">
        <w:rPr>
          <w:rFonts w:eastAsia="맑은 고딕" w:hint="eastAsia"/>
          <w:sz w:val="20"/>
          <w:szCs w:val="20"/>
        </w:rPr>
        <w:t>있습니다</w:t>
      </w:r>
      <w:r w:rsidRPr="00DD631A">
        <w:rPr>
          <w:sz w:val="20"/>
          <w:szCs w:val="20"/>
        </w:rPr>
        <w:t>.</w:t>
      </w:r>
    </w:p>
    <w:p w14:paraId="2AE4C361" w14:textId="4B1D4941" w:rsidR="0094322E" w:rsidRPr="00C45777" w:rsidRDefault="0094322E" w:rsidP="00DD631A">
      <w:pPr>
        <w:pStyle w:val="a8"/>
      </w:pPr>
    </w:p>
    <w:sectPr w:rsidR="0094322E" w:rsidRPr="00C45777" w:rsidSect="00D1733F">
      <w:headerReference w:type="default" r:id="rId10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A16FD" w14:textId="77777777" w:rsidR="00D1733F" w:rsidRDefault="00D1733F">
      <w:r>
        <w:separator/>
      </w:r>
    </w:p>
  </w:endnote>
  <w:endnote w:type="continuationSeparator" w:id="0">
    <w:p w14:paraId="3F1D9B97" w14:textId="77777777" w:rsidR="00D1733F" w:rsidRDefault="00D17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87B173" w14:textId="77777777" w:rsidR="00D1733F" w:rsidRDefault="00D1733F">
      <w:r>
        <w:separator/>
      </w:r>
    </w:p>
  </w:footnote>
  <w:footnote w:type="continuationSeparator" w:id="0">
    <w:p w14:paraId="1EC3C2F9" w14:textId="77777777" w:rsidR="00D1733F" w:rsidRDefault="00D173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67D57" w14:textId="77777777" w:rsidR="00864B51" w:rsidRPr="00792482" w:rsidRDefault="00C714DA" w:rsidP="00864B51">
    <w:pPr>
      <w:pStyle w:val="a3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FDE341C" wp14:editId="0A820EA9">
          <wp:simplePos x="0" y="0"/>
          <wp:positionH relativeFrom="column">
            <wp:posOffset>-792480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4D31DEA" w14:textId="77777777" w:rsidR="00864B51" w:rsidRDefault="00864B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764"/>
    <w:rsid w:val="000C0EB8"/>
    <w:rsid w:val="000F0207"/>
    <w:rsid w:val="00143E9B"/>
    <w:rsid w:val="00192C70"/>
    <w:rsid w:val="001F507E"/>
    <w:rsid w:val="00220319"/>
    <w:rsid w:val="0022357B"/>
    <w:rsid w:val="002C1940"/>
    <w:rsid w:val="002C4F63"/>
    <w:rsid w:val="002D6048"/>
    <w:rsid w:val="003145D3"/>
    <w:rsid w:val="003A7114"/>
    <w:rsid w:val="003A7128"/>
    <w:rsid w:val="003B568C"/>
    <w:rsid w:val="003F7B32"/>
    <w:rsid w:val="004C6A3C"/>
    <w:rsid w:val="004E04FE"/>
    <w:rsid w:val="005E6EC2"/>
    <w:rsid w:val="006C22B0"/>
    <w:rsid w:val="006E3498"/>
    <w:rsid w:val="006F3125"/>
    <w:rsid w:val="00754610"/>
    <w:rsid w:val="00773BB6"/>
    <w:rsid w:val="007C480F"/>
    <w:rsid w:val="00811515"/>
    <w:rsid w:val="00864B51"/>
    <w:rsid w:val="008E1647"/>
    <w:rsid w:val="0094322E"/>
    <w:rsid w:val="00A15861"/>
    <w:rsid w:val="00A706A5"/>
    <w:rsid w:val="00A75E68"/>
    <w:rsid w:val="00A76524"/>
    <w:rsid w:val="00B11CF5"/>
    <w:rsid w:val="00B37D6E"/>
    <w:rsid w:val="00B506C5"/>
    <w:rsid w:val="00B8160D"/>
    <w:rsid w:val="00BF0555"/>
    <w:rsid w:val="00C255DC"/>
    <w:rsid w:val="00C45777"/>
    <w:rsid w:val="00C714DA"/>
    <w:rsid w:val="00C91790"/>
    <w:rsid w:val="00CA6AAE"/>
    <w:rsid w:val="00D1733F"/>
    <w:rsid w:val="00D50382"/>
    <w:rsid w:val="00D67139"/>
    <w:rsid w:val="00D863D9"/>
    <w:rsid w:val="00D903B2"/>
    <w:rsid w:val="00DB1FC7"/>
    <w:rsid w:val="00DD631A"/>
    <w:rsid w:val="00E47A07"/>
    <w:rsid w:val="00E65D8F"/>
    <w:rsid w:val="00ED6764"/>
    <w:rsid w:val="00F27199"/>
    <w:rsid w:val="00F96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A028A4"/>
  <w15:chartTrackingRefBased/>
  <w15:docId w15:val="{30B17CFE-6F7E-4CD5-9157-6CC3C2B4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바탕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5777"/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45777"/>
    <w:pPr>
      <w:tabs>
        <w:tab w:val="center" w:pos="4536"/>
        <w:tab w:val="right" w:pos="9072"/>
      </w:tabs>
    </w:pPr>
  </w:style>
  <w:style w:type="character" w:customStyle="1" w:styleId="Char">
    <w:name w:val="머리글 Char"/>
    <w:link w:val="a3"/>
    <w:uiPriority w:val="99"/>
    <w:rsid w:val="00C45777"/>
    <w:rPr>
      <w:rFonts w:ascii="Arial" w:eastAsia="Times New Roman" w:hAnsi="Arial" w:cs="Arial"/>
      <w:sz w:val="24"/>
      <w:szCs w:val="24"/>
      <w:lang w:eastAsia="de-DE"/>
    </w:rPr>
  </w:style>
  <w:style w:type="paragraph" w:customStyle="1" w:styleId="Subhead">
    <w:name w:val="Subhead"/>
    <w:basedOn w:val="a"/>
    <w:rsid w:val="00C45777"/>
    <w:rPr>
      <w:rFonts w:eastAsia="MS Mincho"/>
      <w:sz w:val="22"/>
      <w:lang w:val="en-GB" w:eastAsia="ja-JP"/>
    </w:rPr>
  </w:style>
  <w:style w:type="paragraph" w:customStyle="1" w:styleId="LauftextPI">
    <w:name w:val="Lauftext PI"/>
    <w:basedOn w:val="a"/>
    <w:qFormat/>
    <w:rsid w:val="00C45777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a4">
    <w:name w:val="Balloon Text"/>
    <w:basedOn w:val="a"/>
    <w:link w:val="Char0"/>
    <w:uiPriority w:val="99"/>
    <w:semiHidden/>
    <w:unhideWhenUsed/>
    <w:rsid w:val="00C45777"/>
    <w:rPr>
      <w:rFonts w:ascii="Tahoma" w:hAnsi="Tahoma" w:cs="Tahoma"/>
      <w:sz w:val="16"/>
      <w:szCs w:val="16"/>
    </w:rPr>
  </w:style>
  <w:style w:type="character" w:customStyle="1" w:styleId="Char0">
    <w:name w:val="풍선 도움말 텍스트 Char"/>
    <w:link w:val="a4"/>
    <w:uiPriority w:val="99"/>
    <w:semiHidden/>
    <w:rsid w:val="00C45777"/>
    <w:rPr>
      <w:rFonts w:ascii="Tahoma" w:eastAsia="Times New Roman" w:hAnsi="Tahoma" w:cs="Tahoma"/>
      <w:sz w:val="16"/>
      <w:szCs w:val="16"/>
      <w:lang w:eastAsia="de-DE"/>
    </w:rPr>
  </w:style>
  <w:style w:type="character" w:styleId="a5">
    <w:name w:val="Hyperlink"/>
    <w:unhideWhenUsed/>
    <w:rsid w:val="00773BB6"/>
    <w:rPr>
      <w:color w:val="0000FF"/>
      <w:u w:val="single"/>
    </w:rPr>
  </w:style>
  <w:style w:type="paragraph" w:styleId="a6">
    <w:name w:val="footer"/>
    <w:basedOn w:val="a"/>
    <w:link w:val="Char1"/>
    <w:uiPriority w:val="99"/>
    <w:unhideWhenUsed/>
    <w:rsid w:val="00C714DA"/>
    <w:pPr>
      <w:tabs>
        <w:tab w:val="center" w:pos="4536"/>
        <w:tab w:val="right" w:pos="9072"/>
      </w:tabs>
    </w:pPr>
  </w:style>
  <w:style w:type="character" w:customStyle="1" w:styleId="Char1">
    <w:name w:val="바닥글 Char"/>
    <w:basedOn w:val="a0"/>
    <w:link w:val="a6"/>
    <w:uiPriority w:val="99"/>
    <w:rsid w:val="00C714DA"/>
    <w:rPr>
      <w:rFonts w:ascii="Arial" w:eastAsia="Times New Roman" w:hAnsi="Arial" w:cs="Arial"/>
      <w:sz w:val="24"/>
      <w:szCs w:val="24"/>
    </w:rPr>
  </w:style>
  <w:style w:type="character" w:styleId="a7">
    <w:name w:val="Unresolved Mention"/>
    <w:basedOn w:val="a0"/>
    <w:uiPriority w:val="99"/>
    <w:semiHidden/>
    <w:unhideWhenUsed/>
    <w:rsid w:val="003F7B32"/>
    <w:rPr>
      <w:color w:val="605E5C"/>
      <w:shd w:val="clear" w:color="auto" w:fill="E1DFDD"/>
    </w:rPr>
  </w:style>
  <w:style w:type="paragraph" w:styleId="a8">
    <w:name w:val="No Spacing"/>
    <w:uiPriority w:val="1"/>
    <w:qFormat/>
    <w:rsid w:val="00DD631A"/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463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kas.tripp\OneDrive%20-%20Turck\Content%20Library%20V3\Product%20and%20Company%20News\24-03_PR_0124_IMX12-CCM-Relaunch\Turck_PR_0124_EN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037946-BFA3-44D9-857C-68DC8576A1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8D9DF0-FE79-474A-BE2E-81BDFECF8A84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3.xml><?xml version="1.0" encoding="utf-8"?>
<ds:datastoreItem xmlns:ds="http://schemas.openxmlformats.org/officeDocument/2006/customXml" ds:itemID="{93A3F41A-C93E-4673-8E5F-9E3C0C0BE1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Turck_PR_0124_EN</Template>
  <TotalTime>22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Tripp, Lukas</dc:creator>
  <cp:keywords/>
  <cp:lastModifiedBy>Lee, Nan Young</cp:lastModifiedBy>
  <cp:revision>28</cp:revision>
  <dcterms:created xsi:type="dcterms:W3CDTF">2024-03-06T10:18:00Z</dcterms:created>
  <dcterms:modified xsi:type="dcterms:W3CDTF">2024-04-16T06:44:00Z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