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61EE" w14:textId="2A17D497" w:rsidR="00C45777" w:rsidRDefault="00AA5CE9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C239A1D" wp14:editId="6E70DBF3">
            <wp:extent cx="2124075" cy="2124075"/>
            <wp:effectExtent l="0" t="0" r="9525" b="9525"/>
            <wp:docPr id="3" name="Picture 3" descr="Ein Bild, das Text, Himmel, draußen, We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Himmel, draußen, We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DCB92" w14:textId="249A3460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AA5CE9">
        <w:rPr>
          <w:color w:val="808080"/>
          <w:sz w:val="22"/>
          <w:szCs w:val="20"/>
          <w:lang w:val="en-US"/>
        </w:rPr>
        <w:t>07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EF6750">
        <w:rPr>
          <w:color w:val="808080"/>
          <w:sz w:val="22"/>
          <w:szCs w:val="20"/>
          <w:lang w:val="en-US"/>
        </w:rPr>
        <w:t>3</w:t>
      </w:r>
    </w:p>
    <w:p w14:paraId="74F72312" w14:textId="6D2F9F45" w:rsidR="002B2BE9" w:rsidRPr="002B2BE9" w:rsidRDefault="00DE4956" w:rsidP="002B2BE9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EF6750">
        <w:rPr>
          <w:color w:val="808080"/>
          <w:sz w:val="16"/>
          <w:lang w:val="en-US"/>
        </w:rPr>
        <w:t>0</w:t>
      </w:r>
      <w:r w:rsidR="00AA5CE9">
        <w:rPr>
          <w:color w:val="808080"/>
          <w:sz w:val="16"/>
          <w:lang w:val="en-US"/>
        </w:rPr>
        <w:t>7</w:t>
      </w:r>
      <w:r w:rsidRPr="00DE4956">
        <w:rPr>
          <w:color w:val="808080"/>
          <w:sz w:val="16"/>
          <w:lang w:val="en-US"/>
        </w:rPr>
        <w:t>2</w:t>
      </w:r>
      <w:r w:rsidR="00EF6750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69107FE6" w14:textId="3416E589" w:rsidR="002B2BE9" w:rsidRPr="002B2BE9" w:rsidRDefault="002B2BE9" w:rsidP="002B2BE9">
      <w:pPr>
        <w:pStyle w:val="aa"/>
        <w:framePr w:w="3345" w:h="851" w:hSpace="142" w:wrap="around" w:vAnchor="page" w:hAnchor="page" w:x="7939" w:y="7089" w:anchorLock="1"/>
        <w:rPr>
          <w:rFonts w:ascii="맑은 고딕" w:eastAsia="맑은 고딕" w:hAnsi="맑은 고딕" w:cs="Calibri"/>
          <w:sz w:val="20"/>
          <w:szCs w:val="20"/>
          <w:lang w:val="en-US"/>
        </w:rPr>
      </w:pPr>
      <w:proofErr w:type="spellStart"/>
      <w:r w:rsidRPr="002B2BE9">
        <w:rPr>
          <w:rFonts w:ascii="맑은 고딕" w:eastAsia="맑은 고딕" w:hAnsi="맑은 고딕" w:cs="Calibri"/>
          <w:sz w:val="20"/>
          <w:szCs w:val="20"/>
          <w:lang w:val="en-US"/>
        </w:rPr>
        <w:t>siineos</w:t>
      </w:r>
      <w:proofErr w:type="spellEnd"/>
      <w:r w:rsidRPr="002B2BE9">
        <w:rPr>
          <w:rFonts w:ascii="맑은 고딕" w:eastAsia="맑은 고딕" w:hAnsi="맑은 고딕" w:cs="Calibri"/>
          <w:sz w:val="20"/>
          <w:szCs w:val="20"/>
          <w:lang w:val="en-US"/>
        </w:rPr>
        <w:t xml:space="preserve"> 운영 체제가 있는 터크의 IM18-CCM60: 프로그래밍 지식 없이</w:t>
      </w:r>
      <w:r w:rsidRPr="002B2BE9">
        <w:rPr>
          <w:rFonts w:ascii="맑은 고딕" w:eastAsia="맑은 고딕" w:hAnsi="맑은 고딕" w:cs="Calibri"/>
          <w:sz w:val="20"/>
          <w:szCs w:val="20"/>
          <w:lang w:val="en-US" w:eastAsia="ko-KR"/>
        </w:rPr>
        <w:t xml:space="preserve">도 가능한 </w:t>
      </w:r>
      <w:r w:rsidRPr="002B2BE9">
        <w:rPr>
          <w:rFonts w:ascii="맑은 고딕" w:eastAsia="맑은 고딕" w:hAnsi="맑은 고딕" w:cs="Calibri"/>
          <w:sz w:val="20"/>
          <w:szCs w:val="20"/>
          <w:lang w:val="en-US"/>
        </w:rPr>
        <w:t>상태 모니터링</w:t>
      </w:r>
    </w:p>
    <w:p w14:paraId="6EB2B0BB" w14:textId="77777777" w:rsidR="002B2BE9" w:rsidRPr="00FC67C9" w:rsidRDefault="002B2BE9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7B512026" w14:textId="77777777" w:rsidR="00E73165" w:rsidRPr="009C0B70" w:rsidRDefault="00E73165" w:rsidP="00E73165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 w:cs="맑은 고딕"/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19D2DE41" w14:textId="23667D15" w:rsidR="00CB460B" w:rsidRPr="00A647B9" w:rsidRDefault="00CB460B" w:rsidP="00A647B9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hyperlink r:id="rId10" w:history="1">
        <w:r w:rsidRPr="00CB460B">
          <w:rPr>
            <w:rStyle w:val="a5"/>
            <w:sz w:val="18"/>
            <w:szCs w:val="18"/>
            <w:lang w:val="en-US"/>
          </w:rPr>
          <w:t>https://turck.kr/ko/product-news-2860_condition-monitoring-platform-extended-45695.php</w:t>
        </w:r>
      </w:hyperlink>
    </w:p>
    <w:p w14:paraId="3146DBEC" w14:textId="77777777" w:rsidR="00E73165" w:rsidRPr="002E25F6" w:rsidRDefault="00E73165" w:rsidP="00E7316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066FC84D" w14:textId="77777777" w:rsidR="00E73165" w:rsidRPr="002E25F6" w:rsidRDefault="00E73165" w:rsidP="00E7316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0963E41A" w14:textId="77777777" w:rsidR="00E73165" w:rsidRPr="002E25F6" w:rsidRDefault="00E73165" w:rsidP="00E7316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583280C7" w14:textId="77777777" w:rsidR="00E73165" w:rsidRPr="00F520C6" w:rsidRDefault="00E73165" w:rsidP="00E73165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7253B852" w14:textId="2C3E41F9" w:rsidR="006666C4" w:rsidRDefault="002B2BE9" w:rsidP="00FC67C9">
      <w:pPr>
        <w:framePr w:w="6209" w:h="13078" w:wrap="notBeside" w:vAnchor="page" w:hAnchor="page" w:x="1248" w:y="2836" w:anchorLock="1"/>
        <w:rPr>
          <w:sz w:val="32"/>
          <w:lang w:val="en-US" w:eastAsia="ko-KR"/>
        </w:rPr>
      </w:pPr>
      <w:r>
        <w:rPr>
          <w:rFonts w:ascii="맑은 고딕" w:eastAsia="맑은 고딕" w:hAnsi="맑은 고딕" w:cs="맑은 고딕" w:hint="eastAsia"/>
          <w:sz w:val="32"/>
          <w:lang w:val="en-US" w:eastAsia="ko-KR"/>
        </w:rPr>
        <w:t>상태 모니터링 플랫폼 확장</w:t>
      </w:r>
    </w:p>
    <w:p w14:paraId="60188611" w14:textId="52258430" w:rsidR="00CC3DE9" w:rsidRDefault="00CC3DE9" w:rsidP="00FC67C9">
      <w:pPr>
        <w:framePr w:w="6209" w:h="13078" w:wrap="notBeside" w:vAnchor="page" w:hAnchor="page" w:x="1248" w:y="2836" w:anchorLock="1"/>
        <w:rPr>
          <w:rFonts w:eastAsia="MS Mincho"/>
          <w:sz w:val="18"/>
          <w:lang w:val="en-US" w:eastAsia="ja-JP"/>
        </w:rPr>
      </w:pPr>
    </w:p>
    <w:p w14:paraId="044D15E9" w14:textId="2FD8A5B8" w:rsidR="002B2BE9" w:rsidRPr="00363A09" w:rsidRDefault="002B2BE9" w:rsidP="002B2BE9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363A09">
        <w:rPr>
          <w:rFonts w:ascii="맑은 고딕" w:eastAsia="맑은 고딕" w:hAnsi="맑은 고딕"/>
          <w:sz w:val="20"/>
          <w:szCs w:val="20"/>
        </w:rPr>
        <w:t xml:space="preserve">siineos IIoT </w:t>
      </w:r>
      <w:r w:rsidRPr="00363A09">
        <w:rPr>
          <w:rFonts w:ascii="맑은 고딕" w:eastAsia="맑은 고딕" w:hAnsi="맑은 고딕" w:hint="eastAsia"/>
          <w:sz w:val="20"/>
          <w:szCs w:val="20"/>
        </w:rPr>
        <w:t>운영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체제는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터크의</w:t>
      </w:r>
      <w:r w:rsidRPr="00363A09">
        <w:rPr>
          <w:rFonts w:ascii="맑은 고딕" w:eastAsia="맑은 고딕" w:hAnsi="맑은 고딕"/>
          <w:sz w:val="20"/>
          <w:szCs w:val="20"/>
        </w:rPr>
        <w:t xml:space="preserve"> IM18-CCM </w:t>
      </w:r>
      <w:r w:rsidRPr="00363A09">
        <w:rPr>
          <w:rFonts w:ascii="맑은 고딕" w:eastAsia="맑은 고딕" w:hAnsi="맑은 고딕" w:hint="eastAsia"/>
          <w:sz w:val="20"/>
          <w:szCs w:val="20"/>
        </w:rPr>
        <w:t>제어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캐비닛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가드를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스마트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플러그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앤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플레이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솔루션으로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전환합니다</w:t>
      </w:r>
      <w:r w:rsidRPr="00363A09">
        <w:rPr>
          <w:rFonts w:ascii="맑은 고딕" w:eastAsia="맑은 고딕" w:hAnsi="맑은 고딕"/>
          <w:sz w:val="20"/>
          <w:szCs w:val="20"/>
        </w:rPr>
        <w:t xml:space="preserve"> – </w:t>
      </w:r>
      <w:r w:rsidRPr="00363A09">
        <w:rPr>
          <w:rFonts w:ascii="맑은 고딕" w:eastAsia="맑은 고딕" w:hAnsi="맑은 고딕" w:hint="eastAsia"/>
          <w:sz w:val="20"/>
          <w:szCs w:val="20"/>
        </w:rPr>
        <w:t>사용</w:t>
      </w:r>
      <w:r w:rsidRPr="00363A09">
        <w:rPr>
          <w:rFonts w:ascii="맑은 고딕" w:eastAsia="맑은 고딕" w:hAnsi="맑은 고딕"/>
          <w:sz w:val="20"/>
          <w:szCs w:val="20"/>
        </w:rPr>
        <w:t xml:space="preserve">, </w:t>
      </w:r>
      <w:r w:rsidRPr="00363A09">
        <w:rPr>
          <w:rFonts w:ascii="맑은 고딕" w:eastAsia="맑은 고딕" w:hAnsi="맑은 고딕" w:hint="eastAsia"/>
          <w:sz w:val="20"/>
          <w:szCs w:val="20"/>
        </w:rPr>
        <w:t>운영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및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확장이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hint="eastAsia"/>
          <w:sz w:val="20"/>
          <w:szCs w:val="20"/>
        </w:rPr>
        <w:t>용이합니다</w:t>
      </w:r>
      <w:r w:rsidRPr="00363A09">
        <w:rPr>
          <w:rFonts w:ascii="맑은 고딕" w:eastAsia="맑은 고딕" w:hAnsi="맑은 고딕"/>
          <w:sz w:val="20"/>
          <w:szCs w:val="20"/>
        </w:rPr>
        <w:t>.</w:t>
      </w:r>
    </w:p>
    <w:p w14:paraId="105D08C2" w14:textId="77777777" w:rsidR="00363A09" w:rsidRPr="00363A09" w:rsidRDefault="00363A09" w:rsidP="00363A09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5C25B871" w14:textId="77777777" w:rsidR="00363A09" w:rsidRPr="00363A09" w:rsidRDefault="00363A09" w:rsidP="00363A09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color w:val="A6A6A6" w:themeColor="background1" w:themeShade="A6"/>
          <w:sz w:val="20"/>
          <w:szCs w:val="20"/>
        </w:rPr>
      </w:pPr>
      <w:r w:rsidRPr="00363A09">
        <w:rPr>
          <w:rFonts w:ascii="맑은 고딕" w:eastAsia="맑은 고딕" w:hAnsi="맑은 고딕"/>
          <w:sz w:val="20"/>
          <w:szCs w:val="20"/>
        </w:rPr>
        <w:t xml:space="preserve">Mülheim, April 5, 2023 –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터크의</w:t>
      </w:r>
      <w:r w:rsidRPr="00363A09">
        <w:rPr>
          <w:rFonts w:ascii="맑은 고딕" w:eastAsia="맑은 고딕" w:hAnsi="맑은 고딕"/>
          <w:sz w:val="20"/>
          <w:szCs w:val="20"/>
        </w:rPr>
        <w:t xml:space="preserve"> IM18-CCM60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은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제어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캐비닛의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상태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모니터링을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위한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터크의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상태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모니터링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플랫폼에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있어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특히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사용자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친화적인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또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다른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추가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기능입니다</w:t>
      </w:r>
      <w:r w:rsidRPr="00363A09">
        <w:rPr>
          <w:rFonts w:ascii="맑은 고딕" w:eastAsia="맑은 고딕" w:hAnsi="맑은 고딕"/>
          <w:sz w:val="20"/>
          <w:szCs w:val="20"/>
        </w:rPr>
        <w:t xml:space="preserve">. Debian Linux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시스템이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탑재된</w:t>
      </w:r>
      <w:r w:rsidRPr="00363A09">
        <w:rPr>
          <w:rFonts w:ascii="맑은 고딕" w:eastAsia="맑은 고딕" w:hAnsi="맑은 고딕"/>
          <w:sz w:val="20"/>
          <w:szCs w:val="20"/>
        </w:rPr>
        <w:t xml:space="preserve"> IM18-CCM40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및</w:t>
      </w:r>
      <w:r w:rsidRPr="00363A09">
        <w:rPr>
          <w:rFonts w:ascii="맑은 고딕" w:eastAsia="맑은 고딕" w:hAnsi="맑은 고딕"/>
          <w:sz w:val="20"/>
          <w:szCs w:val="20"/>
        </w:rPr>
        <w:t xml:space="preserve"> -CCM50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모델은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기본적으로</w:t>
      </w:r>
      <w:r w:rsidRPr="00363A09">
        <w:rPr>
          <w:rFonts w:ascii="맑은 고딕" w:eastAsia="맑은 고딕" w:hAnsi="맑은 고딕"/>
          <w:sz w:val="20"/>
          <w:szCs w:val="20"/>
        </w:rPr>
        <w:t xml:space="preserve"> OEM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에게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기존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기업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구조에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통합할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수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있는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최대한의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자유를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제공하지만</w:t>
      </w:r>
      <w:r w:rsidRPr="00363A09">
        <w:rPr>
          <w:rFonts w:ascii="맑은 고딕" w:eastAsia="맑은 고딕" w:hAnsi="맑은 고딕"/>
          <w:sz w:val="20"/>
          <w:szCs w:val="20"/>
        </w:rPr>
        <w:t xml:space="preserve">,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새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모델은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특히</w:t>
      </w:r>
      <w:r w:rsidRPr="00363A09">
        <w:rPr>
          <w:rFonts w:ascii="맑은 고딕" w:eastAsia="맑은 고딕" w:hAnsi="맑은 고딕"/>
          <w:sz w:val="20"/>
          <w:szCs w:val="20"/>
        </w:rPr>
        <w:t xml:space="preserve"> CCM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플랫폼을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위해</w:t>
      </w:r>
      <w:r w:rsidRPr="00363A09">
        <w:rPr>
          <w:rFonts w:ascii="맑은 고딕" w:eastAsia="맑은 고딕" w:hAnsi="맑은 고딕"/>
          <w:sz w:val="20"/>
          <w:szCs w:val="20"/>
        </w:rPr>
        <w:t>.in.hub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의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디지털화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전문가가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개발한</w:t>
      </w:r>
      <w:r w:rsidRPr="00363A09">
        <w:rPr>
          <w:rFonts w:ascii="맑은 고딕" w:eastAsia="맑은 고딕" w:hAnsi="맑은 고딕"/>
          <w:sz w:val="20"/>
          <w:szCs w:val="20"/>
        </w:rPr>
        <w:t xml:space="preserve"> siineos IIoT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운영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체제와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함께</w:t>
      </w: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</w:rPr>
        <w:t>제공됩니다</w:t>
      </w:r>
      <w:r w:rsidRPr="00363A09">
        <w:rPr>
          <w:rFonts w:ascii="맑은 고딕" w:eastAsia="맑은 고딕" w:hAnsi="맑은 고딕"/>
          <w:sz w:val="20"/>
          <w:szCs w:val="20"/>
        </w:rPr>
        <w:t>.</w:t>
      </w:r>
    </w:p>
    <w:p w14:paraId="2E21A935" w14:textId="77777777" w:rsidR="00363A09" w:rsidRPr="00363A09" w:rsidRDefault="00363A09" w:rsidP="00363A09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363A09">
        <w:rPr>
          <w:rFonts w:ascii="맑은 고딕" w:eastAsia="맑은 고딕" w:hAnsi="맑은 고딕"/>
          <w:sz w:val="20"/>
          <w:szCs w:val="20"/>
        </w:rPr>
        <w:t xml:space="preserve"> </w:t>
      </w:r>
    </w:p>
    <w:p w14:paraId="4BB24064" w14:textId="758EDB7F" w:rsidR="00363A09" w:rsidRPr="00363A09" w:rsidRDefault="00363A09" w:rsidP="002B2BE9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val="en-US"/>
        </w:rPr>
      </w:pPr>
      <w:proofErr w:type="spellStart"/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>siineos</w:t>
      </w:r>
      <w:proofErr w:type="spellEnd"/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에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통합된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proofErr w:type="spellStart"/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>InCore</w:t>
      </w:r>
      <w:proofErr w:type="spellEnd"/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프레임워크는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통합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인터페이스와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센서는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물론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모든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표준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네트워크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및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산업용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프로토콜을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쉽게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작동하는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데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사용할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있는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광범위한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구성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요소를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제공합니다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.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기존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앱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외에도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자신만의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프로그램과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앱을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만들거나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스마트폰처럼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로드할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있습니다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.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웹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기반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마법사가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설치와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함께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제공되므로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사전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지식이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없는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사용자도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아무런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문제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없이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IM18-CCM60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을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다룰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있습니다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.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또한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온도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,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습도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및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도어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거리에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대한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내부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센서에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쉽게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액세스</w:t>
      </w:r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가 가능하고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다양한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인터페이스의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매개변수화를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허용</w:t>
      </w:r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하며,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프로그래밍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지식이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필요하지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않습니다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.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통합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OpenVPN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클라이언트를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통해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IM18-CCM60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은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현장의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IT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에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대한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보안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연결을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설정하고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장치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및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선택적으로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연결된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기계에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대한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원격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액세스를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활성화할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수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363A09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있습니다</w:t>
      </w:r>
      <w:r w:rsidRPr="00363A09">
        <w:rPr>
          <w:rFonts w:ascii="맑은 고딕" w:eastAsia="맑은 고딕" w:hAnsi="맑은 고딕"/>
          <w:sz w:val="20"/>
          <w:szCs w:val="20"/>
          <w:lang w:val="en-US" w:eastAsia="ja-JP"/>
        </w:rPr>
        <w:t>.</w:t>
      </w:r>
    </w:p>
    <w:p w14:paraId="091B6ACD" w14:textId="30A81DC1" w:rsidR="00822D43" w:rsidRPr="00822D43" w:rsidRDefault="00822D43" w:rsidP="00363A09">
      <w:pPr>
        <w:pStyle w:val="aa"/>
        <w:rPr>
          <w:lang w:val="en-US"/>
        </w:rPr>
      </w:pPr>
    </w:p>
    <w:sectPr w:rsidR="00822D43" w:rsidRPr="00822D43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8331" w14:textId="77777777" w:rsidR="007A5FCB" w:rsidRDefault="007A5FCB">
      <w:r>
        <w:separator/>
      </w:r>
    </w:p>
  </w:endnote>
  <w:endnote w:type="continuationSeparator" w:id="0">
    <w:p w14:paraId="2EC9E6BF" w14:textId="77777777" w:rsidR="007A5FCB" w:rsidRDefault="007A5FCB">
      <w:r>
        <w:continuationSeparator/>
      </w:r>
    </w:p>
  </w:endnote>
  <w:endnote w:type="continuationNotice" w:id="1">
    <w:p w14:paraId="05FFF2CA" w14:textId="77777777" w:rsidR="007A5FCB" w:rsidRDefault="007A5F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994C2" w14:textId="77777777" w:rsidR="007A5FCB" w:rsidRDefault="007A5FCB">
      <w:r>
        <w:separator/>
      </w:r>
    </w:p>
  </w:footnote>
  <w:footnote w:type="continuationSeparator" w:id="0">
    <w:p w14:paraId="20BB2138" w14:textId="77777777" w:rsidR="007A5FCB" w:rsidRDefault="007A5FCB">
      <w:r>
        <w:continuationSeparator/>
      </w:r>
    </w:p>
  </w:footnote>
  <w:footnote w:type="continuationNotice" w:id="1">
    <w:p w14:paraId="10F05B45" w14:textId="77777777" w:rsidR="007A5FCB" w:rsidRDefault="007A5F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Picture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0289A"/>
    <w:rsid w:val="0003037F"/>
    <w:rsid w:val="00064526"/>
    <w:rsid w:val="000A0ADE"/>
    <w:rsid w:val="000C0EB8"/>
    <w:rsid w:val="000C353B"/>
    <w:rsid w:val="000D160A"/>
    <w:rsid w:val="000F2398"/>
    <w:rsid w:val="00111199"/>
    <w:rsid w:val="00112CCC"/>
    <w:rsid w:val="001C2DFD"/>
    <w:rsid w:val="001F507E"/>
    <w:rsid w:val="00220319"/>
    <w:rsid w:val="002671D9"/>
    <w:rsid w:val="002B2BE9"/>
    <w:rsid w:val="002C1940"/>
    <w:rsid w:val="002C4F63"/>
    <w:rsid w:val="003145D3"/>
    <w:rsid w:val="00363A09"/>
    <w:rsid w:val="0038010E"/>
    <w:rsid w:val="003B4841"/>
    <w:rsid w:val="003B568C"/>
    <w:rsid w:val="004003EF"/>
    <w:rsid w:val="00410B2F"/>
    <w:rsid w:val="00443406"/>
    <w:rsid w:val="00474F38"/>
    <w:rsid w:val="004D19B7"/>
    <w:rsid w:val="0053722F"/>
    <w:rsid w:val="00551A83"/>
    <w:rsid w:val="0055332F"/>
    <w:rsid w:val="005E6EC2"/>
    <w:rsid w:val="00615F7B"/>
    <w:rsid w:val="0063324A"/>
    <w:rsid w:val="00656FB5"/>
    <w:rsid w:val="006666C4"/>
    <w:rsid w:val="006D55AC"/>
    <w:rsid w:val="006D5DAA"/>
    <w:rsid w:val="007016DB"/>
    <w:rsid w:val="00732919"/>
    <w:rsid w:val="00773BB6"/>
    <w:rsid w:val="00781532"/>
    <w:rsid w:val="007A5FCB"/>
    <w:rsid w:val="007B01AC"/>
    <w:rsid w:val="00822D43"/>
    <w:rsid w:val="008416E1"/>
    <w:rsid w:val="00864B51"/>
    <w:rsid w:val="008E65AF"/>
    <w:rsid w:val="0094322E"/>
    <w:rsid w:val="00993046"/>
    <w:rsid w:val="00A55580"/>
    <w:rsid w:val="00A647B9"/>
    <w:rsid w:val="00AA5CE9"/>
    <w:rsid w:val="00AF18CC"/>
    <w:rsid w:val="00B11CF5"/>
    <w:rsid w:val="00B45CFB"/>
    <w:rsid w:val="00BF4E83"/>
    <w:rsid w:val="00C4433A"/>
    <w:rsid w:val="00C45777"/>
    <w:rsid w:val="00C8554B"/>
    <w:rsid w:val="00C91790"/>
    <w:rsid w:val="00CA3C4E"/>
    <w:rsid w:val="00CA6AAE"/>
    <w:rsid w:val="00CB460B"/>
    <w:rsid w:val="00CC387B"/>
    <w:rsid w:val="00CC3DE9"/>
    <w:rsid w:val="00CF44EA"/>
    <w:rsid w:val="00D330E2"/>
    <w:rsid w:val="00D67139"/>
    <w:rsid w:val="00D903B2"/>
    <w:rsid w:val="00DB1FC7"/>
    <w:rsid w:val="00DC3526"/>
    <w:rsid w:val="00DE4956"/>
    <w:rsid w:val="00DF3696"/>
    <w:rsid w:val="00E07F31"/>
    <w:rsid w:val="00E5668F"/>
    <w:rsid w:val="00E73165"/>
    <w:rsid w:val="00E73EE3"/>
    <w:rsid w:val="00E80AAB"/>
    <w:rsid w:val="00EB272C"/>
    <w:rsid w:val="00EF6750"/>
    <w:rsid w:val="00F27199"/>
    <w:rsid w:val="00F3370F"/>
    <w:rsid w:val="00F37037"/>
    <w:rsid w:val="00F42AEA"/>
    <w:rsid w:val="00F93AAE"/>
    <w:rsid w:val="00FA6C75"/>
    <w:rsid w:val="00FC67C9"/>
    <w:rsid w:val="00FD5C3C"/>
    <w:rsid w:val="00FF0AA2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chartTrackingRefBased/>
  <w15:docId w15:val="{BB7F74A1-545A-41B8-98C9-2DCDBDFF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table" w:styleId="a9">
    <w:name w:val="Table Grid"/>
    <w:basedOn w:val="a1"/>
    <w:rsid w:val="00474F38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2B2BE9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urck.kr/ko/product-news-2860_condition-monitoring-platform-extended-45695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7350D3-6811-4480-9E86-E5FE2618A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</CharactersWithSpaces>
  <SharedDoc>false</SharedDoc>
  <HLinks>
    <vt:vector size="6" baseType="variant">
      <vt:variant>
        <vt:i4>1179752</vt:i4>
      </vt:variant>
      <vt:variant>
        <vt:i4>0</vt:i4>
      </vt:variant>
      <vt:variant>
        <vt:i4>0</vt:i4>
      </vt:variant>
      <vt:variant>
        <vt:i4>5</vt:i4>
      </vt:variant>
      <vt:variant>
        <vt:lpwstr>https://www.turck.de/en/product-news-2860_condition-monitoring-platform-extended-45695.php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50</cp:revision>
  <dcterms:created xsi:type="dcterms:W3CDTF">2021-07-22T23:49:00Z</dcterms:created>
  <dcterms:modified xsi:type="dcterms:W3CDTF">2023-04-13T01:09:00Z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